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48" w:rsidRPr="00181946" w:rsidRDefault="00916748" w:rsidP="00AE4ED5">
      <w:pPr>
        <w:pStyle w:val="6"/>
        <w:shd w:val="clear" w:color="auto" w:fill="auto"/>
        <w:spacing w:after="240" w:line="240" w:lineRule="auto"/>
        <w:ind w:right="320" w:firstLine="0"/>
      </w:pPr>
    </w:p>
    <w:p w:rsidR="00272DD3" w:rsidRDefault="00C4460D" w:rsidP="00F359AD">
      <w:pPr>
        <w:pStyle w:val="70"/>
        <w:shd w:val="clear" w:color="auto" w:fill="auto"/>
        <w:tabs>
          <w:tab w:val="left" w:leader="underscore" w:pos="5006"/>
        </w:tabs>
        <w:spacing w:before="0" w:after="303" w:line="360" w:lineRule="auto"/>
        <w:ind w:left="1985" w:right="2420" w:firstLine="142"/>
        <w:jc w:val="center"/>
      </w:pPr>
      <w:r w:rsidRPr="00181946">
        <w:t xml:space="preserve">ТЕХНИЧЕСКОЕ ЗАДАНИЕ </w:t>
      </w:r>
    </w:p>
    <w:p w:rsidR="00B128F8" w:rsidRPr="00181946" w:rsidRDefault="009B571A" w:rsidP="00F359AD">
      <w:pPr>
        <w:pStyle w:val="70"/>
        <w:shd w:val="clear" w:color="auto" w:fill="auto"/>
        <w:tabs>
          <w:tab w:val="left" w:leader="underscore" w:pos="5006"/>
        </w:tabs>
        <w:spacing w:before="0" w:after="303" w:line="360" w:lineRule="auto"/>
        <w:ind w:left="1985" w:right="2420" w:firstLine="142"/>
        <w:jc w:val="center"/>
      </w:pPr>
      <w:proofErr w:type="gramStart"/>
      <w:r w:rsidRPr="00181946">
        <w:t>н</w:t>
      </w:r>
      <w:r w:rsidR="00D21162" w:rsidRPr="00181946">
        <w:t>а</w:t>
      </w:r>
      <w:r w:rsidRPr="00181946">
        <w:t xml:space="preserve"> </w:t>
      </w:r>
      <w:r w:rsidR="005A3BC7" w:rsidRPr="00181946">
        <w:t xml:space="preserve">выполнение Работ </w:t>
      </w:r>
      <w:r w:rsidR="00467118" w:rsidRPr="00181946">
        <w:t xml:space="preserve"> по</w:t>
      </w:r>
      <w:r w:rsidR="00F359AD" w:rsidRPr="00181946">
        <w:t xml:space="preserve"> </w:t>
      </w:r>
      <w:r w:rsidR="009644E8">
        <w:t>установке</w:t>
      </w:r>
      <w:r w:rsidR="009644E8" w:rsidRPr="009644E8">
        <w:t xml:space="preserve"> элементов защиты от падения с высоты на к</w:t>
      </w:r>
      <w:r w:rsidR="005E2290">
        <w:t>ровле</w:t>
      </w:r>
      <w:proofErr w:type="gramEnd"/>
      <w:r w:rsidR="005E2290">
        <w:t xml:space="preserve"> здания главного корпуса (К</w:t>
      </w:r>
      <w:r w:rsidR="009644E8" w:rsidRPr="009644E8">
        <w:t>отельное отделение)</w:t>
      </w:r>
      <w:r w:rsidR="00024AA0">
        <w:t>.</w:t>
      </w:r>
    </w:p>
    <w:p w:rsidR="00765D02" w:rsidRPr="00181946" w:rsidRDefault="00C4460D" w:rsidP="00C20630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  <w:rPr>
          <w:i w:val="0"/>
        </w:rPr>
      </w:pPr>
      <w:r w:rsidRPr="00181946">
        <w:rPr>
          <w:rStyle w:val="50pt"/>
        </w:rPr>
        <w:t>Наименование филиала</w:t>
      </w:r>
      <w:r w:rsidR="00765D02" w:rsidRPr="00181946">
        <w:rPr>
          <w:i w:val="0"/>
        </w:rPr>
        <w:t>.</w:t>
      </w:r>
    </w:p>
    <w:p w:rsidR="00BA0D63" w:rsidRPr="00181946" w:rsidRDefault="00765D02" w:rsidP="00C20630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i w:val="0"/>
        </w:rPr>
      </w:pPr>
      <w:r w:rsidRPr="00181946">
        <w:rPr>
          <w:i w:val="0"/>
        </w:rPr>
        <w:t>Ф</w:t>
      </w:r>
      <w:r w:rsidR="00C4460D" w:rsidRPr="00181946">
        <w:rPr>
          <w:i w:val="0"/>
        </w:rPr>
        <w:t xml:space="preserve">илиал </w:t>
      </w:r>
      <w:r w:rsidR="00B128F8" w:rsidRPr="00181946">
        <w:rPr>
          <w:i w:val="0"/>
        </w:rPr>
        <w:t xml:space="preserve">«Смоленская </w:t>
      </w:r>
      <w:r w:rsidR="00C4460D" w:rsidRPr="00181946">
        <w:rPr>
          <w:i w:val="0"/>
        </w:rPr>
        <w:t>ГРЭС» ОАО «</w:t>
      </w:r>
      <w:r w:rsidRPr="00181946">
        <w:rPr>
          <w:i w:val="0"/>
        </w:rPr>
        <w:t>Э.ОН Россия</w:t>
      </w:r>
      <w:r w:rsidR="00C4460D" w:rsidRPr="00181946">
        <w:rPr>
          <w:i w:val="0"/>
        </w:rPr>
        <w:t>»</w:t>
      </w:r>
      <w:r w:rsidRPr="00181946">
        <w:rPr>
          <w:i w:val="0"/>
        </w:rPr>
        <w:t>.</w:t>
      </w:r>
    </w:p>
    <w:p w:rsidR="00765D02" w:rsidRPr="00181946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</w:pPr>
      <w:r w:rsidRPr="00181946">
        <w:t xml:space="preserve">Полное наименование оборудования, место производства </w:t>
      </w:r>
      <w:r w:rsidR="001A5D4A" w:rsidRPr="00181946">
        <w:t>Р</w:t>
      </w:r>
      <w:r w:rsidRPr="00181946">
        <w:t>абот</w:t>
      </w:r>
      <w:r w:rsidR="00765D02" w:rsidRPr="00181946">
        <w:t>.</w:t>
      </w:r>
    </w:p>
    <w:p w:rsidR="00B2173D" w:rsidRPr="00CA0B3C" w:rsidRDefault="009644E8" w:rsidP="00B2173D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</w:rPr>
      </w:pPr>
      <w:r>
        <w:rPr>
          <w:b w:val="0"/>
          <w:bCs w:val="0"/>
          <w:spacing w:val="-10"/>
        </w:rPr>
        <w:t>Здание Главного корпуса. Котельное отделение.</w:t>
      </w:r>
      <w:r w:rsidR="00024AA0">
        <w:rPr>
          <w:b w:val="0"/>
          <w:bCs w:val="0"/>
          <w:spacing w:val="-10"/>
        </w:rPr>
        <w:t xml:space="preserve"> </w:t>
      </w:r>
      <w:r w:rsidR="006111C6" w:rsidRPr="00CA0B3C">
        <w:rPr>
          <w:b w:val="0"/>
          <w:bCs w:val="0"/>
          <w:spacing w:val="-10"/>
        </w:rPr>
        <w:t>Отм.</w:t>
      </w:r>
      <w:r w:rsidR="00A31DC5">
        <w:rPr>
          <w:b w:val="0"/>
          <w:bCs w:val="0"/>
          <w:spacing w:val="-10"/>
        </w:rPr>
        <w:t>56.0</w:t>
      </w:r>
      <w:r w:rsidR="00B860FF">
        <w:rPr>
          <w:b w:val="0"/>
          <w:bCs w:val="0"/>
          <w:spacing w:val="-10"/>
        </w:rPr>
        <w:t>м.</w:t>
      </w:r>
      <w:r w:rsidR="00316206">
        <w:rPr>
          <w:b w:val="0"/>
          <w:bCs w:val="0"/>
          <w:spacing w:val="-10"/>
        </w:rPr>
        <w:t xml:space="preserve"> </w:t>
      </w:r>
      <w:r w:rsidR="00A31DC5">
        <w:rPr>
          <w:b w:val="0"/>
          <w:bCs w:val="0"/>
          <w:spacing w:val="-10"/>
        </w:rPr>
        <w:t>Ось 2</w:t>
      </w:r>
      <w:r w:rsidR="00B860FF">
        <w:rPr>
          <w:b w:val="0"/>
          <w:bCs w:val="0"/>
          <w:spacing w:val="-10"/>
        </w:rPr>
        <w:t>-1</w:t>
      </w:r>
      <w:r w:rsidR="00A31DC5">
        <w:rPr>
          <w:b w:val="0"/>
          <w:bCs w:val="0"/>
          <w:spacing w:val="-10"/>
        </w:rPr>
        <w:t>6</w:t>
      </w:r>
      <w:r w:rsidR="006111C6" w:rsidRPr="00CA0B3C">
        <w:rPr>
          <w:b w:val="0"/>
          <w:bCs w:val="0"/>
          <w:spacing w:val="-10"/>
        </w:rPr>
        <w:t>.</w:t>
      </w:r>
    </w:p>
    <w:p w:rsidR="00765D02" w:rsidRPr="00181946" w:rsidRDefault="00C4460D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</w:pPr>
      <w:r w:rsidRPr="00181946">
        <w:rPr>
          <w:rStyle w:val="0pt2"/>
        </w:rPr>
        <w:t xml:space="preserve">Основание для производства </w:t>
      </w:r>
      <w:r w:rsidR="001A5D4A" w:rsidRPr="00181946">
        <w:rPr>
          <w:rStyle w:val="0pt2"/>
        </w:rPr>
        <w:t>Р</w:t>
      </w:r>
      <w:r w:rsidRPr="00181946">
        <w:rPr>
          <w:rStyle w:val="0pt2"/>
        </w:rPr>
        <w:t>абот</w:t>
      </w:r>
      <w:r w:rsidR="00765D02" w:rsidRPr="00181946">
        <w:t>.</w:t>
      </w:r>
    </w:p>
    <w:p w:rsidR="00BA0D63" w:rsidRPr="00181946" w:rsidRDefault="001022A6" w:rsidP="00C20630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</w:pPr>
      <w:r w:rsidRPr="00181946">
        <w:t>Программа ТПиР филиала «Смоленская ГРЭС» ОАО «Э.ОН Россия» на 201</w:t>
      </w:r>
      <w:r w:rsidR="00B860FF">
        <w:t>5</w:t>
      </w:r>
      <w:r w:rsidRPr="00181946">
        <w:t>г.</w:t>
      </w:r>
    </w:p>
    <w:p w:rsidR="00B2173D" w:rsidRDefault="00C4460D" w:rsidP="006111C6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346" w:lineRule="exact"/>
        <w:ind w:right="320"/>
      </w:pPr>
      <w:r w:rsidRPr="00181946">
        <w:rPr>
          <w:rStyle w:val="0pt2"/>
        </w:rPr>
        <w:t>Цель проведения работ</w:t>
      </w:r>
      <w:r w:rsidR="00765D02" w:rsidRPr="00181946">
        <w:t>.</w:t>
      </w:r>
    </w:p>
    <w:p w:rsidR="00024AA0" w:rsidRPr="00024AA0" w:rsidRDefault="00024AA0" w:rsidP="00024AA0">
      <w:pPr>
        <w:pStyle w:val="6"/>
        <w:shd w:val="clear" w:color="auto" w:fill="auto"/>
        <w:tabs>
          <w:tab w:val="left" w:pos="789"/>
        </w:tabs>
        <w:spacing w:after="0" w:line="346" w:lineRule="exact"/>
        <w:ind w:left="502" w:right="320" w:firstLine="0"/>
      </w:pPr>
      <w:r w:rsidRPr="00024AA0">
        <w:rPr>
          <w:rFonts w:cs="Arial"/>
        </w:rPr>
        <w:t>Предотвращение падения людей с высоты при  выполнении техническо</w:t>
      </w:r>
      <w:r w:rsidR="00415948">
        <w:rPr>
          <w:rFonts w:cs="Arial"/>
        </w:rPr>
        <w:t>го</w:t>
      </w:r>
      <w:r w:rsidRPr="00024AA0">
        <w:rPr>
          <w:rFonts w:cs="Arial"/>
        </w:rPr>
        <w:t xml:space="preserve"> обслуживания кровли Котельного отделения </w:t>
      </w:r>
      <w:r>
        <w:rPr>
          <w:rFonts w:cs="Arial"/>
        </w:rPr>
        <w:t>(обслуживание оборудования</w:t>
      </w:r>
      <w:r w:rsidRPr="00024AA0">
        <w:rPr>
          <w:rFonts w:cs="Arial"/>
        </w:rPr>
        <w:t xml:space="preserve"> установленного на </w:t>
      </w:r>
      <w:r>
        <w:rPr>
          <w:rFonts w:cs="Arial"/>
        </w:rPr>
        <w:t>кровле</w:t>
      </w:r>
      <w:r w:rsidRPr="00024AA0">
        <w:rPr>
          <w:rFonts w:cs="Arial"/>
        </w:rPr>
        <w:t>, очистку водосточных систем, инспекционные обследования состоян</w:t>
      </w:r>
      <w:r>
        <w:rPr>
          <w:rFonts w:cs="Arial"/>
        </w:rPr>
        <w:t>ия кровельного покрытия и т.д.).</w:t>
      </w:r>
    </w:p>
    <w:p w:rsidR="009969CB" w:rsidRPr="00433B2D" w:rsidRDefault="00C4460D" w:rsidP="00433B2D">
      <w:pPr>
        <w:pStyle w:val="70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0" w:line="346" w:lineRule="exact"/>
        <w:ind w:left="80" w:right="60" w:firstLine="0"/>
      </w:pPr>
      <w:r w:rsidRPr="00181946">
        <w:t xml:space="preserve">Содержание </w:t>
      </w:r>
      <w:r w:rsidR="001A5D4A" w:rsidRPr="00181946">
        <w:t>Р</w:t>
      </w:r>
      <w:r w:rsidRPr="00181946">
        <w:t>абот</w:t>
      </w:r>
      <w:r w:rsidR="00E37C9C" w:rsidRPr="00181946">
        <w:t>.</w:t>
      </w:r>
      <w:r w:rsidR="009969CB" w:rsidRPr="00433B2D">
        <w:tab/>
      </w:r>
    </w:p>
    <w:p w:rsidR="007E3E64" w:rsidRPr="00D1347B" w:rsidRDefault="00D1347B" w:rsidP="00D1347B">
      <w:pPr>
        <w:pStyle w:val="6"/>
        <w:numPr>
          <w:ilvl w:val="1"/>
          <w:numId w:val="7"/>
        </w:numPr>
        <w:shd w:val="clear" w:color="auto" w:fill="auto"/>
        <w:tabs>
          <w:tab w:val="left" w:pos="851"/>
        </w:tabs>
        <w:spacing w:after="0" w:line="346" w:lineRule="exact"/>
        <w:ind w:right="320"/>
        <w:rPr>
          <w:rFonts w:cs="Arial"/>
        </w:rPr>
      </w:pPr>
      <w:r w:rsidRPr="00D1347B">
        <w:rPr>
          <w:rFonts w:cs="Arial"/>
        </w:rPr>
        <w:t>Выполнение обследования кровли Котельного отделения.</w:t>
      </w:r>
    </w:p>
    <w:p w:rsidR="00D1347B" w:rsidRDefault="00D1347B" w:rsidP="00812C42">
      <w:pPr>
        <w:pStyle w:val="6"/>
        <w:numPr>
          <w:ilvl w:val="1"/>
          <w:numId w:val="7"/>
        </w:numPr>
        <w:shd w:val="clear" w:color="auto" w:fill="auto"/>
        <w:tabs>
          <w:tab w:val="left" w:pos="851"/>
        </w:tabs>
        <w:spacing w:after="0" w:line="346" w:lineRule="exact"/>
        <w:ind w:left="851" w:right="320" w:hanging="425"/>
        <w:rPr>
          <w:rFonts w:cs="Arial"/>
        </w:rPr>
      </w:pPr>
      <w:r w:rsidRPr="00D1347B">
        <w:rPr>
          <w:rFonts w:cs="Arial"/>
        </w:rPr>
        <w:t xml:space="preserve"> Разработка  проектной документации по установке элементов защиты от падения с высоты на к</w:t>
      </w:r>
      <w:r w:rsidR="005E2290">
        <w:rPr>
          <w:rFonts w:cs="Arial"/>
        </w:rPr>
        <w:t>ровле здания главного корпуса (К</w:t>
      </w:r>
      <w:r w:rsidRPr="00D1347B">
        <w:rPr>
          <w:rFonts w:cs="Arial"/>
        </w:rPr>
        <w:t>отельное отделение)</w:t>
      </w:r>
      <w:r>
        <w:rPr>
          <w:rFonts w:cs="Arial"/>
        </w:rPr>
        <w:t xml:space="preserve"> и согласование с Заказчиком</w:t>
      </w:r>
      <w:r w:rsidRPr="00D1347B">
        <w:rPr>
          <w:rFonts w:cs="Arial"/>
        </w:rPr>
        <w:t>.</w:t>
      </w:r>
    </w:p>
    <w:p w:rsidR="004269D1" w:rsidRDefault="004269D1" w:rsidP="004269D1">
      <w:pPr>
        <w:pStyle w:val="6"/>
        <w:shd w:val="clear" w:color="auto" w:fill="auto"/>
        <w:tabs>
          <w:tab w:val="left" w:pos="851"/>
        </w:tabs>
        <w:spacing w:after="0" w:line="346" w:lineRule="exact"/>
        <w:ind w:left="851" w:right="320" w:firstLine="0"/>
        <w:rPr>
          <w:rFonts w:cs="Arial"/>
        </w:rPr>
      </w:pPr>
      <w:r w:rsidRPr="005611DA">
        <w:rPr>
          <w:rFonts w:cs="Arial"/>
        </w:rPr>
        <w:t xml:space="preserve">Проект должен предусматривать установку </w:t>
      </w:r>
      <w:r w:rsidR="00190B74" w:rsidRPr="005611DA">
        <w:rPr>
          <w:rFonts w:cs="Arial"/>
        </w:rPr>
        <w:t xml:space="preserve">стационарных </w:t>
      </w:r>
      <w:r w:rsidR="005611DA" w:rsidRPr="005611DA">
        <w:rPr>
          <w:rFonts w:cs="Arial"/>
        </w:rPr>
        <w:t xml:space="preserve">ограждающих конструкций </w:t>
      </w:r>
      <w:r w:rsidR="00F55B76">
        <w:rPr>
          <w:rFonts w:cs="Arial"/>
        </w:rPr>
        <w:t xml:space="preserve">выполненных из оцинкованной стали </w:t>
      </w:r>
      <w:r w:rsidR="005611DA" w:rsidRPr="005611DA">
        <w:rPr>
          <w:rFonts w:cs="Arial"/>
        </w:rPr>
        <w:t>по периметру кровли</w:t>
      </w:r>
      <w:r w:rsidRPr="005611DA">
        <w:rPr>
          <w:rFonts w:cs="Arial"/>
        </w:rPr>
        <w:t xml:space="preserve"> Котельного отделения</w:t>
      </w:r>
      <w:r w:rsidR="005611DA">
        <w:rPr>
          <w:rFonts w:cs="Arial"/>
        </w:rPr>
        <w:t xml:space="preserve"> </w:t>
      </w:r>
      <w:r w:rsidR="005611DA" w:rsidRPr="005611DA">
        <w:rPr>
          <w:rFonts w:cs="Arial"/>
        </w:rPr>
        <w:t>в соответствии</w:t>
      </w:r>
      <w:r w:rsidR="005611DA">
        <w:rPr>
          <w:rFonts w:cs="Arial"/>
        </w:rPr>
        <w:t xml:space="preserve"> </w:t>
      </w:r>
      <w:r w:rsidR="005611DA" w:rsidRPr="005611DA">
        <w:rPr>
          <w:rFonts w:cs="Arial"/>
        </w:rPr>
        <w:t>с требованиями  СНиП 31-03-2001 «Производственные здания» и ГОСТ 25772-83 «Ограждение лестниц</w:t>
      </w:r>
      <w:proofErr w:type="gramStart"/>
      <w:r w:rsidR="005611DA" w:rsidRPr="005611DA">
        <w:rPr>
          <w:rFonts w:cs="Arial"/>
        </w:rPr>
        <w:t xml:space="preserve"> ,</w:t>
      </w:r>
      <w:proofErr w:type="gramEnd"/>
      <w:r w:rsidR="005611DA" w:rsidRPr="005611DA">
        <w:rPr>
          <w:rFonts w:cs="Arial"/>
        </w:rPr>
        <w:t xml:space="preserve"> балконов и крыш стальные».</w:t>
      </w:r>
      <w:r w:rsidR="005611DA">
        <w:rPr>
          <w:rFonts w:cs="Arial"/>
        </w:rPr>
        <w:t xml:space="preserve"> Переходы по кровле с ряда «В» на «Г» </w:t>
      </w:r>
      <w:r w:rsidR="00940DB3">
        <w:rPr>
          <w:rFonts w:cs="Arial"/>
        </w:rPr>
        <w:t>по Оси 3 и Оси 1</w:t>
      </w:r>
      <w:r w:rsidR="00272DD3">
        <w:rPr>
          <w:rFonts w:cs="Arial"/>
        </w:rPr>
        <w:t>3, а также между фонарями</w:t>
      </w:r>
      <w:r w:rsidR="00940DB3">
        <w:rPr>
          <w:rFonts w:cs="Arial"/>
        </w:rPr>
        <w:t xml:space="preserve"> </w:t>
      </w:r>
      <w:r w:rsidR="005611DA">
        <w:rPr>
          <w:rFonts w:cs="Arial"/>
        </w:rPr>
        <w:t xml:space="preserve">организовать с помощью трапов выполненных из оцинкованной стали с поручнем с возможностью крепления к </w:t>
      </w:r>
      <w:proofErr w:type="spellStart"/>
      <w:r w:rsidR="005611DA">
        <w:rPr>
          <w:rFonts w:cs="Arial"/>
        </w:rPr>
        <w:t>фальцевой</w:t>
      </w:r>
      <w:proofErr w:type="spellEnd"/>
      <w:r w:rsidR="005611DA">
        <w:rPr>
          <w:rFonts w:cs="Arial"/>
        </w:rPr>
        <w:t xml:space="preserve"> кровле.</w:t>
      </w:r>
      <w:r w:rsidR="005611DA" w:rsidRPr="005611DA">
        <w:rPr>
          <w:rFonts w:cs="Arial"/>
        </w:rPr>
        <w:t xml:space="preserve"> </w:t>
      </w:r>
      <w:r w:rsidR="00940DB3">
        <w:rPr>
          <w:rFonts w:cs="Arial"/>
        </w:rPr>
        <w:t xml:space="preserve">Схема размещения ограждающих конструкций и переходов </w:t>
      </w:r>
      <w:r w:rsidR="00190B74">
        <w:rPr>
          <w:rFonts w:cs="Arial"/>
        </w:rPr>
        <w:t xml:space="preserve"> представлен</w:t>
      </w:r>
      <w:r w:rsidR="00940DB3">
        <w:rPr>
          <w:rFonts w:cs="Arial"/>
        </w:rPr>
        <w:t>а</w:t>
      </w:r>
      <w:r w:rsidR="00190B74">
        <w:rPr>
          <w:rFonts w:cs="Arial"/>
        </w:rPr>
        <w:t xml:space="preserve"> в Приложении 1 к настоящему ТЗ.</w:t>
      </w:r>
    </w:p>
    <w:p w:rsidR="00D1347B" w:rsidRPr="00812C42" w:rsidRDefault="00D1347B" w:rsidP="00812C42">
      <w:pPr>
        <w:pStyle w:val="6"/>
        <w:numPr>
          <w:ilvl w:val="1"/>
          <w:numId w:val="7"/>
        </w:numPr>
        <w:shd w:val="clear" w:color="auto" w:fill="auto"/>
        <w:tabs>
          <w:tab w:val="left" w:pos="851"/>
        </w:tabs>
        <w:spacing w:after="0" w:line="346" w:lineRule="exact"/>
        <w:ind w:left="851" w:right="320" w:hanging="425"/>
        <w:rPr>
          <w:rFonts w:cs="Arial"/>
        </w:rPr>
      </w:pPr>
      <w:r w:rsidRPr="00812C42">
        <w:rPr>
          <w:rFonts w:cs="Arial"/>
        </w:rPr>
        <w:t xml:space="preserve"> Разработка сметной документации по установке элементов защиты от падения с высоты на кровле здания главного корпуса (котельное отделение)</w:t>
      </w:r>
      <w:r w:rsidR="00812C42" w:rsidRPr="00812C42">
        <w:rPr>
          <w:rFonts w:cs="Arial"/>
        </w:rPr>
        <w:t xml:space="preserve"> и согласование с Заказчиком.</w:t>
      </w:r>
    </w:p>
    <w:p w:rsidR="0063342D" w:rsidRDefault="006D34F5" w:rsidP="006D34F5">
      <w:pPr>
        <w:pStyle w:val="6"/>
        <w:numPr>
          <w:ilvl w:val="1"/>
          <w:numId w:val="7"/>
        </w:numPr>
        <w:shd w:val="clear" w:color="auto" w:fill="auto"/>
        <w:tabs>
          <w:tab w:val="left" w:pos="851"/>
        </w:tabs>
        <w:spacing w:after="0" w:line="346" w:lineRule="exact"/>
        <w:ind w:right="320"/>
        <w:rPr>
          <w:rFonts w:cs="Arial"/>
        </w:rPr>
      </w:pPr>
      <w:r w:rsidRPr="006D34F5">
        <w:rPr>
          <w:rFonts w:cs="Arial"/>
        </w:rPr>
        <w:t xml:space="preserve">Поставка материалов </w:t>
      </w:r>
      <w:r w:rsidRPr="00433B2D">
        <w:t>осуществляется Подрядчик</w:t>
      </w:r>
      <w:r>
        <w:t>ом</w:t>
      </w:r>
      <w:r w:rsidRPr="006D34F5">
        <w:rPr>
          <w:rFonts w:cs="Arial"/>
        </w:rPr>
        <w:t>.</w:t>
      </w:r>
      <w:r w:rsidR="00CA0B3C" w:rsidRPr="006D34F5">
        <w:rPr>
          <w:rFonts w:cs="Arial"/>
        </w:rPr>
        <w:t xml:space="preserve"> </w:t>
      </w:r>
    </w:p>
    <w:p w:rsidR="003C0CCE" w:rsidRDefault="006D34F5" w:rsidP="00433B2D">
      <w:pPr>
        <w:pStyle w:val="6"/>
        <w:shd w:val="clear" w:color="auto" w:fill="auto"/>
        <w:tabs>
          <w:tab w:val="left" w:pos="851"/>
        </w:tabs>
        <w:spacing w:after="0" w:line="346" w:lineRule="exact"/>
        <w:ind w:left="851" w:right="320" w:hanging="567"/>
      </w:pPr>
      <w:r>
        <w:t xml:space="preserve"> </w:t>
      </w:r>
      <w:r w:rsidR="000E0BD9" w:rsidRPr="00433B2D">
        <w:t xml:space="preserve">  </w:t>
      </w:r>
      <w:r w:rsidR="00940B2A" w:rsidRPr="00433B2D">
        <w:t>5.</w:t>
      </w:r>
      <w:r w:rsidR="003C0CCE">
        <w:t>5</w:t>
      </w:r>
      <w:r w:rsidR="00940B2A" w:rsidRPr="00433B2D">
        <w:t>.</w:t>
      </w:r>
      <w:r w:rsidR="00433B2D">
        <w:t xml:space="preserve">  </w:t>
      </w:r>
      <w:r w:rsidR="00645841" w:rsidRPr="00433B2D">
        <w:t>Выполнение монтажных работ</w:t>
      </w:r>
      <w:r w:rsidR="00992CF3" w:rsidRPr="00433B2D">
        <w:t xml:space="preserve"> </w:t>
      </w:r>
      <w:r w:rsidR="00B0579E" w:rsidRPr="00433B2D">
        <w:t xml:space="preserve">осуществляется </w:t>
      </w:r>
      <w:r w:rsidR="00992CF3" w:rsidRPr="00433B2D">
        <w:t>силами Подрядчика.</w:t>
      </w:r>
    </w:p>
    <w:p w:rsidR="007A1AEE" w:rsidRDefault="00992CF3" w:rsidP="00433B2D">
      <w:pPr>
        <w:pStyle w:val="6"/>
        <w:shd w:val="clear" w:color="auto" w:fill="auto"/>
        <w:tabs>
          <w:tab w:val="left" w:pos="851"/>
        </w:tabs>
        <w:spacing w:after="0" w:line="346" w:lineRule="exact"/>
        <w:ind w:left="851" w:right="320" w:hanging="567"/>
      </w:pPr>
      <w:r w:rsidRPr="00433B2D">
        <w:t xml:space="preserve">  </w:t>
      </w:r>
      <w:r w:rsidR="00433B2D">
        <w:t xml:space="preserve"> </w:t>
      </w:r>
      <w:r w:rsidR="003C0CCE">
        <w:t>5.6</w:t>
      </w:r>
      <w:r w:rsidRPr="00433B2D">
        <w:t xml:space="preserve">. </w:t>
      </w:r>
      <w:r w:rsidR="00433B2D">
        <w:t xml:space="preserve"> </w:t>
      </w:r>
      <w:r w:rsidR="00940DB3">
        <w:t>С</w:t>
      </w:r>
      <w:r w:rsidR="00940B2A" w:rsidRPr="00433B2D">
        <w:t>дача работ приёмочной комиссии.</w:t>
      </w:r>
    </w:p>
    <w:p w:rsidR="00433B2D" w:rsidRPr="00433B2D" w:rsidRDefault="00433B2D" w:rsidP="00433B2D">
      <w:pPr>
        <w:pStyle w:val="6"/>
        <w:shd w:val="clear" w:color="auto" w:fill="auto"/>
        <w:tabs>
          <w:tab w:val="left" w:pos="851"/>
        </w:tabs>
        <w:spacing w:after="0" w:line="346" w:lineRule="exact"/>
        <w:ind w:left="851" w:right="320" w:hanging="567"/>
      </w:pPr>
    </w:p>
    <w:p w:rsidR="007A218A" w:rsidRPr="00181946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0" w:name="bookmark3"/>
      <w:r w:rsidRPr="00181946">
        <w:t xml:space="preserve">Требования к </w:t>
      </w:r>
      <w:r w:rsidR="009C0F57" w:rsidRPr="00181946">
        <w:t>Подрядчику</w:t>
      </w:r>
      <w:r w:rsidR="00765D02" w:rsidRPr="00181946">
        <w:t>.</w:t>
      </w:r>
      <w:bookmarkEnd w:id="0"/>
    </w:p>
    <w:p w:rsidR="00B0579E" w:rsidRPr="00181946" w:rsidRDefault="00B0579E" w:rsidP="00B0579E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</w:pPr>
    </w:p>
    <w:p w:rsidR="001C420E" w:rsidRPr="00181946" w:rsidRDefault="00616E73" w:rsidP="00CA0B3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 w:rsidRPr="00181946">
        <w:t>Наличие у Подрядчика</w:t>
      </w:r>
      <w:r w:rsidR="009C0F57" w:rsidRPr="00181946">
        <w:t xml:space="preserve"> </w:t>
      </w:r>
      <w:r w:rsidRPr="00181946">
        <w:t xml:space="preserve">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</w:t>
      </w:r>
      <w:r w:rsidRPr="00181946">
        <w:lastRenderedPageBreak/>
        <w:t>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ED19EE" w:rsidRPr="00A116CB" w:rsidRDefault="00ED19EE" w:rsidP="00415948">
      <w:pPr>
        <w:pStyle w:val="6"/>
        <w:shd w:val="clear" w:color="auto" w:fill="auto"/>
        <w:tabs>
          <w:tab w:val="left" w:pos="1134"/>
        </w:tabs>
        <w:spacing w:after="0" w:line="346" w:lineRule="exact"/>
        <w:ind w:left="1134" w:right="60" w:firstLine="0"/>
        <w:jc w:val="both"/>
      </w:pPr>
      <w:r w:rsidRPr="00A116CB">
        <w:t>-</w:t>
      </w:r>
      <w:r w:rsidR="00A116CB" w:rsidRPr="00A116CB">
        <w:t xml:space="preserve"> Монтаж, усиление и демонтаж конструктивных элементов и ограждающих конструкций зданий и сооружений</w:t>
      </w:r>
      <w:r w:rsidRPr="00A116CB">
        <w:t>;</w:t>
      </w:r>
    </w:p>
    <w:p w:rsidR="00D0763B" w:rsidRPr="00181946" w:rsidRDefault="00D0763B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CA0B3C">
        <w:t>Желательно наличие у Подрядчика</w:t>
      </w:r>
      <w:r w:rsidR="009C0F57" w:rsidRPr="00CA0B3C">
        <w:t xml:space="preserve"> </w:t>
      </w:r>
      <w:r w:rsidRPr="00CA0B3C">
        <w:t>сертификата соответствия стандарту ISO 9001:20</w:t>
      </w:r>
      <w:r w:rsidR="00270214" w:rsidRPr="00CA0B3C">
        <w:t>11</w:t>
      </w:r>
      <w:r w:rsidRPr="00CA0B3C">
        <w:t>.</w:t>
      </w:r>
    </w:p>
    <w:p w:rsidR="00616E73" w:rsidRPr="00181946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>Опыт выполнения аналогичных по характеру и объемам работ на объектах электроэнергетики не менее 3-х лет.</w:t>
      </w:r>
    </w:p>
    <w:p w:rsidR="00616E73" w:rsidRPr="00181946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F8190E" w:rsidRPr="00181946" w:rsidRDefault="00F8190E" w:rsidP="00F8190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>Подрядчик</w:t>
      </w:r>
      <w:r w:rsidR="009C0F57" w:rsidRPr="00181946">
        <w:t xml:space="preserve"> </w:t>
      </w:r>
      <w:r w:rsidRPr="00181946">
        <w:t xml:space="preserve">обязан обеспечить соблюдение своим персоналом и персоналом субподрядных организаций правил внутреннего распорядка энергопредприятия, ПТЭ, ПТБ, ППБ,  правил Ростехнадзора, в том числе для того, чтобы не допустить своими действиями  нарушений </w:t>
      </w:r>
      <w:r w:rsidR="0009335C" w:rsidRPr="00181946">
        <w:t xml:space="preserve">требований по охране труда и техники безопасности, а также </w:t>
      </w:r>
      <w:r w:rsidRPr="00181946">
        <w:t>нормальной эксплуатации действующего оборудования энергопредприятия при производстве работ</w:t>
      </w:r>
      <w:r w:rsidR="00C860C6" w:rsidRPr="00181946">
        <w:t>.</w:t>
      </w:r>
      <w:r w:rsidR="00547666" w:rsidRPr="00181946">
        <w:t xml:space="preserve"> При количестве персонала Подрядчика, в том числе с учётом персонала субподрядных организаций, более 10-ти человек, Подрядчик</w:t>
      </w:r>
      <w:r w:rsidR="009C0F57" w:rsidRPr="00181946">
        <w:t xml:space="preserve"> </w:t>
      </w:r>
      <w:r w:rsidR="00547666" w:rsidRPr="00181946">
        <w:t xml:space="preserve">обязан обеспечить контроль выполнения требований по охране труда </w:t>
      </w:r>
      <w:r w:rsidR="0009335C" w:rsidRPr="00181946">
        <w:t xml:space="preserve">и технике безопасности </w:t>
      </w:r>
      <w:r w:rsidR="00547666" w:rsidRPr="00181946"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181946">
        <w:t>,</w:t>
      </w:r>
      <w:proofErr w:type="gramEnd"/>
      <w:r w:rsidR="00547666" w:rsidRPr="00181946">
        <w:t xml:space="preserve"> при количестве персонала </w:t>
      </w:r>
      <w:r w:rsidR="005111C3" w:rsidRPr="00181946">
        <w:t>П</w:t>
      </w:r>
      <w:r w:rsidR="00547666" w:rsidRPr="00181946">
        <w:t>одрядчика</w:t>
      </w:r>
      <w:r w:rsidR="009C0F57" w:rsidRPr="00181946">
        <w:t xml:space="preserve"> </w:t>
      </w:r>
      <w:r w:rsidR="00547666" w:rsidRPr="00181946">
        <w:t>от 10-ти человек до 50-ти включительно</w:t>
      </w:r>
      <w:r w:rsidR="005111C3" w:rsidRPr="00181946">
        <w:t xml:space="preserve"> (с учётом субподрядчиков)</w:t>
      </w:r>
      <w:r w:rsidR="00547666" w:rsidRPr="00181946">
        <w:t>, инспектор</w:t>
      </w:r>
      <w:r w:rsidR="005111C3" w:rsidRPr="00181946">
        <w:t>ы</w:t>
      </w:r>
      <w:r w:rsidR="00547666" w:rsidRPr="00181946">
        <w:t xml:space="preserve"> по охране труда долж</w:t>
      </w:r>
      <w:r w:rsidR="0009335C" w:rsidRPr="00181946">
        <w:t>ны</w:t>
      </w:r>
      <w:r w:rsidR="00547666" w:rsidRPr="00181946"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181946">
        <w:t xml:space="preserve"> по Договору. При количестве персонала Подрядчика</w:t>
      </w:r>
      <w:r w:rsidR="009C0F57" w:rsidRPr="00181946">
        <w:t xml:space="preserve"> </w:t>
      </w:r>
      <w:r w:rsidR="005111C3" w:rsidRPr="00181946">
        <w:t xml:space="preserve">(с учётом субподрядчиков) более 50-ти человек, должно быть обеспечено </w:t>
      </w:r>
      <w:r w:rsidR="0009335C" w:rsidRPr="00181946">
        <w:t xml:space="preserve">постоянное </w:t>
      </w:r>
      <w:r w:rsidR="005111C3" w:rsidRPr="00181946">
        <w:t>присутствие инспекторов</w:t>
      </w:r>
      <w:r w:rsidR="0009335C" w:rsidRPr="00181946">
        <w:t xml:space="preserve"> </w:t>
      </w:r>
      <w:r w:rsidR="005111C3" w:rsidRPr="00181946">
        <w:t>Подрядчика</w:t>
      </w:r>
      <w:r w:rsidR="009C0F57" w:rsidRPr="00181946">
        <w:t xml:space="preserve"> </w:t>
      </w:r>
      <w:r w:rsidR="005111C3" w:rsidRPr="00181946">
        <w:t>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9C0F57" w:rsidRPr="00181946">
        <w:t xml:space="preserve"> </w:t>
      </w:r>
      <w:r w:rsidR="005111C3" w:rsidRPr="00181946">
        <w:t>(</w:t>
      </w:r>
      <w:r w:rsidR="0009335C" w:rsidRPr="00181946">
        <w:t xml:space="preserve">в т.ч. </w:t>
      </w:r>
      <w:r w:rsidR="005111C3" w:rsidRPr="00181946">
        <w:t>субподрядчиков)</w:t>
      </w:r>
      <w:r w:rsidR="00E9187E" w:rsidRPr="00181946">
        <w:t xml:space="preserve">, Заказчику </w:t>
      </w:r>
      <w:proofErr w:type="gramStart"/>
      <w:r w:rsidR="00E9187E" w:rsidRPr="00181946">
        <w:t>предоставляются еженедельные отчёты</w:t>
      </w:r>
      <w:proofErr w:type="gramEnd"/>
      <w:r w:rsidR="00E9187E" w:rsidRPr="00181946"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1606AD" w:rsidRPr="00181946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181946">
        <w:t xml:space="preserve">выполнения </w:t>
      </w:r>
      <w:r w:rsidRPr="00181946">
        <w:t>работ, в том числе</w:t>
      </w:r>
      <w:r w:rsidR="001606AD" w:rsidRPr="00181946">
        <w:t>:</w:t>
      </w:r>
    </w:p>
    <w:p w:rsidR="001606AD" w:rsidRDefault="001606AD" w:rsidP="005D2037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</w:pPr>
      <w:r w:rsidRPr="00181946">
        <w:t>огневых (электросварочных) работ</w:t>
      </w:r>
      <w:r w:rsidR="00E37C9C">
        <w:t xml:space="preserve"> (при необходимости)</w:t>
      </w:r>
      <w:r w:rsidRPr="00181946">
        <w:t>;</w:t>
      </w:r>
    </w:p>
    <w:p w:rsidR="00221996" w:rsidRPr="00181946" w:rsidRDefault="00221996" w:rsidP="005D2037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</w:pPr>
      <w:r>
        <w:t>работа на высоте.</w:t>
      </w:r>
    </w:p>
    <w:p w:rsidR="00C860C6" w:rsidRPr="00181946" w:rsidRDefault="00C860C6" w:rsidP="00E9435B">
      <w:pPr>
        <w:pStyle w:val="6"/>
        <w:shd w:val="clear" w:color="auto" w:fill="auto"/>
        <w:tabs>
          <w:tab w:val="left" w:pos="404"/>
        </w:tabs>
        <w:spacing w:after="0" w:line="346" w:lineRule="exact"/>
        <w:ind w:left="1160" w:right="60" w:firstLine="0"/>
        <w:jc w:val="both"/>
      </w:pPr>
      <w:r w:rsidRPr="00181946">
        <w:t>Персонал Подрядчика</w:t>
      </w:r>
      <w:r w:rsidR="009C0F57" w:rsidRPr="00181946">
        <w:t xml:space="preserve"> </w:t>
      </w:r>
      <w:r w:rsidRPr="00181946">
        <w:t>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1606AD" w:rsidRPr="00181946" w:rsidRDefault="001606AD" w:rsidP="00C20630">
      <w:pPr>
        <w:pStyle w:val="6"/>
        <w:shd w:val="clear" w:color="auto" w:fill="auto"/>
        <w:spacing w:after="0" w:line="346" w:lineRule="exact"/>
        <w:ind w:left="1134" w:right="60" w:firstLine="0"/>
        <w:jc w:val="both"/>
      </w:pPr>
      <w:r w:rsidRPr="00181946">
        <w:t>Подрядчик</w:t>
      </w:r>
      <w:r w:rsidR="009C0F57" w:rsidRPr="00181946">
        <w:t xml:space="preserve"> </w:t>
      </w:r>
      <w:r w:rsidRPr="00181946">
        <w:t>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616E73" w:rsidRPr="00181946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 xml:space="preserve">Персонал </w:t>
      </w:r>
      <w:r w:rsidR="009C0F57" w:rsidRPr="00181946">
        <w:t xml:space="preserve">Подрядчика </w:t>
      </w:r>
      <w:r w:rsidRPr="00181946">
        <w:t>обязан выполнять правила внутреннего распорядка, действующего на энергопредприятии.</w:t>
      </w:r>
    </w:p>
    <w:p w:rsidR="00AB2034" w:rsidRPr="00181946" w:rsidRDefault="00AB2034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lastRenderedPageBreak/>
        <w:t>Желательно наличие у Подрядчика</w:t>
      </w:r>
      <w:r w:rsidR="009C0F57" w:rsidRPr="00181946">
        <w:t xml:space="preserve"> </w:t>
      </w:r>
      <w:r w:rsidRPr="00181946">
        <w:t>материально-технической базы</w:t>
      </w:r>
      <w:r w:rsidR="00270214" w:rsidRPr="00181946">
        <w:t xml:space="preserve"> в районе выполнения работ</w:t>
      </w:r>
      <w:r w:rsidRPr="00181946">
        <w:t>.</w:t>
      </w:r>
    </w:p>
    <w:p w:rsidR="00616E73" w:rsidRPr="00181946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181946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>Подрядчик</w:t>
      </w:r>
      <w:r w:rsidR="009C0F57" w:rsidRPr="00181946">
        <w:t xml:space="preserve"> </w:t>
      </w:r>
      <w:r w:rsidRPr="00181946">
        <w:t>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616E73" w:rsidRPr="00181946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 xml:space="preserve">Работы </w:t>
      </w:r>
      <w:r w:rsidR="009C0F57" w:rsidRPr="00181946">
        <w:t xml:space="preserve"> </w:t>
      </w:r>
      <w:r w:rsidRPr="00181946"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="009C0F57" w:rsidRPr="00181946">
        <w:t>Р</w:t>
      </w:r>
      <w:r w:rsidRPr="00181946">
        <w:t>абот</w:t>
      </w:r>
      <w:r w:rsidR="00E37C9C" w:rsidRPr="00181946">
        <w:t xml:space="preserve">. </w:t>
      </w:r>
    </w:p>
    <w:p w:rsidR="00AB2034" w:rsidRPr="00181946" w:rsidRDefault="00A458C3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 w:rsidRPr="00181946">
        <w:t xml:space="preserve">В случае привлечения субподрядных организаций, </w:t>
      </w:r>
      <w:r w:rsidR="00AB2034" w:rsidRPr="00181946">
        <w:t>Подрядчик</w:t>
      </w:r>
      <w:r w:rsidR="009C0F57" w:rsidRPr="00181946">
        <w:t xml:space="preserve"> </w:t>
      </w:r>
      <w:r w:rsidR="00AB2034" w:rsidRPr="00181946">
        <w:t xml:space="preserve">обязан предоставить документы привлекаемых субподрядных организаций </w:t>
      </w:r>
      <w:r w:rsidR="00926F20" w:rsidRPr="00181946">
        <w:t xml:space="preserve">в объёме, аналогично </w:t>
      </w:r>
      <w:proofErr w:type="gramStart"/>
      <w:r w:rsidR="00926F20" w:rsidRPr="00181946">
        <w:t>предъявляемым</w:t>
      </w:r>
      <w:proofErr w:type="gramEnd"/>
      <w:r w:rsidR="00926F20" w:rsidRPr="00181946">
        <w:t xml:space="preserve"> к основному Подрядчику, </w:t>
      </w:r>
      <w:r w:rsidR="00270214" w:rsidRPr="00181946">
        <w:t>на этапе проведения</w:t>
      </w:r>
      <w:r w:rsidR="00AB2034" w:rsidRPr="00181946">
        <w:t xml:space="preserve"> закупочной процедуры. </w:t>
      </w:r>
    </w:p>
    <w:p w:rsidR="00AB2034" w:rsidRPr="00181946" w:rsidRDefault="00AB2034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 w:rsidRPr="00181946">
        <w:t>Ответственность за действия субподрядных организаций в целом перед Заказчиком несёт Подрядчик.</w:t>
      </w:r>
    </w:p>
    <w:p w:rsidR="00616E73" w:rsidRPr="00181946" w:rsidRDefault="00AB2034" w:rsidP="00AB2034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>Наличие необходимой оснастки, электро-</w:t>
      </w:r>
      <w:proofErr w:type="spellStart"/>
      <w:r w:rsidRPr="00181946">
        <w:t>пневмоинструмента</w:t>
      </w:r>
      <w:proofErr w:type="spellEnd"/>
      <w:r w:rsidRPr="00181946">
        <w:t xml:space="preserve">, </w:t>
      </w:r>
      <w:proofErr w:type="spellStart"/>
      <w:r w:rsidR="00DF0371" w:rsidRPr="00181946">
        <w:t>специнстр</w:t>
      </w:r>
      <w:r w:rsidR="005D2037">
        <w:t>умента</w:t>
      </w:r>
      <w:proofErr w:type="spellEnd"/>
      <w:r w:rsidR="005D2037">
        <w:t>, приспособлений</w:t>
      </w:r>
      <w:r w:rsidR="00E37C9C">
        <w:t xml:space="preserve">. </w:t>
      </w:r>
    </w:p>
    <w:p w:rsidR="00616E73" w:rsidRPr="00181946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>Наличие у Подрядчика</w:t>
      </w:r>
      <w:r w:rsidR="009C0F57" w:rsidRPr="00181946">
        <w:t xml:space="preserve"> </w:t>
      </w:r>
      <w:r w:rsidRPr="00181946">
        <w:t xml:space="preserve">положительных референций на выполнение аналогичных </w:t>
      </w:r>
      <w:r w:rsidR="009C0F57" w:rsidRPr="00181946">
        <w:t>Р</w:t>
      </w:r>
      <w:r w:rsidRPr="00181946">
        <w:t>абот.</w:t>
      </w:r>
    </w:p>
    <w:p w:rsidR="00616E73" w:rsidRPr="00181946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>Подрядчик</w:t>
      </w:r>
      <w:r w:rsidR="009C0F57" w:rsidRPr="00181946">
        <w:t xml:space="preserve"> </w:t>
      </w:r>
      <w:r w:rsidRPr="00181946">
        <w:t xml:space="preserve">обязан </w:t>
      </w:r>
      <w:r w:rsidR="00221996">
        <w:t xml:space="preserve">получить на филиале «Смоленская ГРЭС» ОАО «Э.ОН Россия» временный электронный пропуск и </w:t>
      </w:r>
      <w:r w:rsidRPr="00181946">
        <w:t>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181946" w:rsidRDefault="003731E1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>В составе конкурсной документации должна быть представлены:</w:t>
      </w:r>
    </w:p>
    <w:p w:rsidR="003731E1" w:rsidRPr="00181946" w:rsidRDefault="003731E1" w:rsidP="006B2299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right="60"/>
        <w:jc w:val="both"/>
      </w:pPr>
      <w:r w:rsidRPr="00181946">
        <w:t xml:space="preserve">информация о </w:t>
      </w:r>
      <w:r w:rsidR="00323C77" w:rsidRPr="00181946">
        <w:t>наличии</w:t>
      </w:r>
      <w:r w:rsidR="00616E73" w:rsidRPr="00181946">
        <w:t xml:space="preserve"> системы управления охраной труда (СУОТ) подтвержденной документально</w:t>
      </w:r>
      <w:r w:rsidR="00911A38" w:rsidRPr="00181946"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Ростехрегулирования от 10 июля 2007 г. N 169-ст.</w:t>
      </w:r>
      <w:r w:rsidR="00616E73" w:rsidRPr="00181946">
        <w:t xml:space="preserve"> (приветствуется предоставление сертификата соответствия СУОТ на соответствие системе менеджмента OHSAS 18001-2007</w:t>
      </w:r>
      <w:r w:rsidR="00E37C9C" w:rsidRPr="00181946">
        <w:t>)</w:t>
      </w:r>
      <w:r w:rsidRPr="00181946">
        <w:t>;</w:t>
      </w:r>
    </w:p>
    <w:p w:rsidR="003731E1" w:rsidRPr="00181946" w:rsidRDefault="00323C77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>копия</w:t>
      </w:r>
      <w:r w:rsidR="00616E73" w:rsidRPr="00181946">
        <w:t xml:space="preserve"> приказа по организации работы постоянно-действующей комиссии по проверке знаний работников организации. </w:t>
      </w:r>
      <w:proofErr w:type="gramStart"/>
      <w:r w:rsidR="00616E73" w:rsidRPr="00181946"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3731E1" w:rsidRPr="00181946" w:rsidRDefault="003731E1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 w:rsidRPr="00181946">
        <w:t>с</w:t>
      </w:r>
      <w:r w:rsidR="00616E73" w:rsidRPr="00181946"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16E73" w:rsidRPr="00181946" w:rsidRDefault="00765D02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>Подрядчик</w:t>
      </w:r>
      <w:r w:rsidR="009C0F57" w:rsidRPr="00181946">
        <w:t xml:space="preserve"> </w:t>
      </w:r>
      <w:r w:rsidRPr="00181946">
        <w:t xml:space="preserve">обязан </w:t>
      </w:r>
      <w:r w:rsidR="006D1219" w:rsidRPr="00181946">
        <w:t>обеспечить сохранность</w:t>
      </w:r>
      <w:r w:rsidR="00616E73" w:rsidRPr="00181946"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181946">
        <w:t>.</w:t>
      </w:r>
    </w:p>
    <w:p w:rsidR="00765D02" w:rsidRPr="00181946" w:rsidRDefault="00765D02" w:rsidP="00C20630">
      <w:pPr>
        <w:pStyle w:val="6"/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</w:pPr>
    </w:p>
    <w:p w:rsidR="00433B2D" w:rsidRPr="00181946" w:rsidRDefault="00C4460D" w:rsidP="00433B2D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ind w:firstLine="0"/>
      </w:pPr>
      <w:bookmarkStart w:id="1" w:name="bookmark4"/>
      <w:r w:rsidRPr="00A90C77">
        <w:rPr>
          <w:bCs w:val="0"/>
        </w:rPr>
        <w:t xml:space="preserve">Требования к выполнению </w:t>
      </w:r>
      <w:r w:rsidR="009C0F57" w:rsidRPr="00A90C77">
        <w:rPr>
          <w:bCs w:val="0"/>
        </w:rPr>
        <w:t>Р</w:t>
      </w:r>
      <w:r w:rsidRPr="00A90C77">
        <w:rPr>
          <w:bCs w:val="0"/>
        </w:rPr>
        <w:t>абот</w:t>
      </w:r>
      <w:bookmarkEnd w:id="1"/>
      <w:r w:rsidR="00765D02" w:rsidRPr="00A90C77">
        <w:rPr>
          <w:bCs w:val="0"/>
        </w:rPr>
        <w:t>.</w:t>
      </w:r>
    </w:p>
    <w:p w:rsidR="007A218A" w:rsidRPr="00181946" w:rsidRDefault="00C4460D" w:rsidP="00C20630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181946">
        <w:t>Работы должны быть выполнены</w:t>
      </w:r>
      <w:r w:rsidR="009C0F57" w:rsidRPr="00181946">
        <w:t xml:space="preserve"> </w:t>
      </w:r>
      <w:r w:rsidRPr="00181946">
        <w:t>в соответствии с</w:t>
      </w:r>
      <w:r w:rsidR="001D4693" w:rsidRPr="00181946">
        <w:t xml:space="preserve"> действующими правилами безопасности</w:t>
      </w:r>
      <w:r w:rsidRPr="00181946">
        <w:t xml:space="preserve">, </w:t>
      </w:r>
      <w:r w:rsidR="001D4693" w:rsidRPr="00181946">
        <w:t>руководящими документами</w:t>
      </w:r>
      <w:r w:rsidRPr="00181946">
        <w:t xml:space="preserve">, </w:t>
      </w:r>
      <w:r w:rsidR="00BD4AFE" w:rsidRPr="00181946">
        <w:t>правилами</w:t>
      </w:r>
      <w:r w:rsidR="001322FC" w:rsidRPr="00181946">
        <w:t xml:space="preserve"> </w:t>
      </w:r>
      <w:r w:rsidRPr="00181946">
        <w:t xml:space="preserve">проектирования, приемки и другими действующими </w:t>
      </w:r>
      <w:r w:rsidRPr="00181946">
        <w:lastRenderedPageBreak/>
        <w:t>нормативными актами и нормативно-техническими документами в рамках настоящего Технического задания</w:t>
      </w:r>
      <w:r w:rsidR="001D4693" w:rsidRPr="00181946">
        <w:t>, в том числе:</w:t>
      </w:r>
    </w:p>
    <w:p w:rsidR="00AC2528" w:rsidRPr="00181946" w:rsidRDefault="00645841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</w:t>
      </w:r>
      <w:r w:rsidR="004D3B3B">
        <w:t>;</w:t>
      </w:r>
    </w:p>
    <w:p w:rsidR="00191B2A" w:rsidRPr="00181946" w:rsidRDefault="00191B2A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rPr>
          <w:rFonts w:cs="Times New Roman"/>
          <w:bCs/>
        </w:rPr>
        <w:t>Регламент системы экологического менеджмента «Правила охраны окружающей среды для подрядных организаций и арендаторов»</w:t>
      </w:r>
      <w:r w:rsidR="00C531B5">
        <w:rPr>
          <w:rFonts w:cs="Times New Roman"/>
          <w:bCs/>
        </w:rPr>
        <w:t xml:space="preserve"> </w:t>
      </w:r>
      <w:r w:rsidRPr="00181946">
        <w:rPr>
          <w:rFonts w:cs="Times New Roman"/>
          <w:bCs/>
        </w:rPr>
        <w:t>(РО-ПТУ-11)</w:t>
      </w:r>
      <w:r w:rsidR="004D3B3B">
        <w:rPr>
          <w:rFonts w:cs="Times New Roman"/>
          <w:bCs/>
        </w:rPr>
        <w:t>;</w:t>
      </w:r>
    </w:p>
    <w:p w:rsidR="00AC2528" w:rsidRDefault="00C4460D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1946">
        <w:t>РД 153-34.0-03.301-00 «Правила пожарной безопасности для энергетических предприятий»</w:t>
      </w:r>
      <w:r w:rsidR="001322FC" w:rsidRPr="00181946">
        <w:t>;</w:t>
      </w:r>
    </w:p>
    <w:p w:rsidR="00C531B5" w:rsidRDefault="00C531B5" w:rsidP="00C531B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C531B5">
        <w:t>СО 34.03.201-97 «Правила техники безопасности при эксплуатации тепломеханического оборудования электростанций и тепловых сетей»</w:t>
      </w:r>
      <w:r w:rsidR="00A12300">
        <w:t>;</w:t>
      </w:r>
    </w:p>
    <w:p w:rsidR="00C531B5" w:rsidRDefault="00C531B5" w:rsidP="00C531B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C531B5">
        <w:t>СО 153- 34.03.204 «Правила безопасности при работе с инструментом и приспособлениями»</w:t>
      </w:r>
      <w:r w:rsidR="00A12300">
        <w:t>;</w:t>
      </w:r>
    </w:p>
    <w:p w:rsidR="00C531B5" w:rsidRDefault="00E37C9C" w:rsidP="00E37C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E37C9C">
        <w:t xml:space="preserve">ПОТ </w:t>
      </w:r>
      <w:proofErr w:type="gramStart"/>
      <w:r w:rsidRPr="00E37C9C">
        <w:t>Р</w:t>
      </w:r>
      <w:proofErr w:type="gramEnd"/>
      <w:r>
        <w:t xml:space="preserve"> </w:t>
      </w:r>
      <w:r w:rsidRPr="00E37C9C">
        <w:t xml:space="preserve">М 012-2000 </w:t>
      </w:r>
      <w:r w:rsidR="00C531B5">
        <w:t>«</w:t>
      </w:r>
      <w:r w:rsidR="00C531B5" w:rsidRPr="00C531B5">
        <w:t>Межотраслевые правила по охране труда при работе на высоте</w:t>
      </w:r>
      <w:r w:rsidR="00C531B5">
        <w:t>»</w:t>
      </w:r>
      <w:r w:rsidR="00A12300">
        <w:t>;</w:t>
      </w:r>
    </w:p>
    <w:p w:rsidR="008C0772" w:rsidRPr="008C0772" w:rsidRDefault="008C0772" w:rsidP="004D472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5611DA">
        <w:rPr>
          <w:rFonts w:cs="Arial"/>
        </w:rPr>
        <w:t>СНиП 31-03-2001 «Производственные здания»</w:t>
      </w:r>
      <w:r>
        <w:rPr>
          <w:rFonts w:cs="Arial"/>
        </w:rPr>
        <w:t>;</w:t>
      </w:r>
    </w:p>
    <w:p w:rsidR="008C0772" w:rsidRPr="005218C1" w:rsidRDefault="008C0772" w:rsidP="004D472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5611DA">
        <w:rPr>
          <w:rFonts w:cs="Arial"/>
        </w:rPr>
        <w:t>ГОСТ 25772-83 «Ограждение лестниц</w:t>
      </w:r>
      <w:proofErr w:type="gramStart"/>
      <w:r w:rsidRPr="005611DA">
        <w:rPr>
          <w:rFonts w:cs="Arial"/>
        </w:rPr>
        <w:t xml:space="preserve"> ,</w:t>
      </w:r>
      <w:proofErr w:type="gramEnd"/>
      <w:r w:rsidRPr="005611DA">
        <w:rPr>
          <w:rFonts w:cs="Arial"/>
        </w:rPr>
        <w:t xml:space="preserve"> балконов и крыш стальные»</w:t>
      </w:r>
      <w:r w:rsidR="005218C1">
        <w:rPr>
          <w:rFonts w:cs="Arial"/>
        </w:rPr>
        <w:t>;</w:t>
      </w:r>
    </w:p>
    <w:p w:rsidR="005218C1" w:rsidRPr="007C404B" w:rsidRDefault="005218C1" w:rsidP="005218C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7C404B">
        <w:t>ФЗ N 123-ФЗ от 22 июля 2008 г. «Технический регламент о требованиях пожарной безопасности» статья 90</w:t>
      </w:r>
      <w:r>
        <w:t>;</w:t>
      </w:r>
    </w:p>
    <w:p w:rsidR="005218C1" w:rsidRPr="007C404B" w:rsidRDefault="005218C1" w:rsidP="005218C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7C404B">
        <w:t>СНиП 21-01-97* «Пожарная безопасность зданий и сооружений»</w:t>
      </w:r>
      <w:r>
        <w:t>.</w:t>
      </w:r>
    </w:p>
    <w:p w:rsidR="005218C1" w:rsidRDefault="005218C1" w:rsidP="005218C1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</w:pPr>
    </w:p>
    <w:p w:rsidR="00323C77" w:rsidRPr="00181946" w:rsidRDefault="00323C77" w:rsidP="00C75B71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ind w:right="-339"/>
      </w:pPr>
      <w:r w:rsidRPr="00181946">
        <w:t xml:space="preserve">Требования к применяемым </w:t>
      </w:r>
      <w:r w:rsidR="001322FC" w:rsidRPr="00181946">
        <w:t>оборудованию</w:t>
      </w:r>
      <w:r w:rsidR="004D4721">
        <w:t xml:space="preserve"> и </w:t>
      </w:r>
      <w:r w:rsidR="001322FC" w:rsidRPr="00181946">
        <w:t xml:space="preserve"> </w:t>
      </w:r>
      <w:r w:rsidR="00C75B71">
        <w:t>материалам и запасным частям.</w:t>
      </w:r>
    </w:p>
    <w:p w:rsidR="000F6876" w:rsidRPr="00181946" w:rsidRDefault="000F6876" w:rsidP="000F6876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</w:pPr>
    </w:p>
    <w:p w:rsidR="00DA6B3E" w:rsidRPr="00181946" w:rsidRDefault="00323C77" w:rsidP="000F6876">
      <w:pPr>
        <w:pStyle w:val="6"/>
        <w:numPr>
          <w:ilvl w:val="1"/>
          <w:numId w:val="7"/>
        </w:numPr>
        <w:shd w:val="clear" w:color="auto" w:fill="auto"/>
        <w:spacing w:after="0" w:line="346" w:lineRule="exact"/>
        <w:ind w:left="1134" w:right="60" w:hanging="708"/>
        <w:jc w:val="both"/>
      </w:pPr>
      <w:r w:rsidRPr="00181946">
        <w:t>Работы</w:t>
      </w:r>
      <w:r w:rsidR="00D56371" w:rsidRPr="00181946">
        <w:t xml:space="preserve"> </w:t>
      </w:r>
      <w:r w:rsidR="009C0F57" w:rsidRPr="00181946">
        <w:t xml:space="preserve"> </w:t>
      </w:r>
      <w:r w:rsidRPr="00181946">
        <w:t>в объеме Технического задания выполняются</w:t>
      </w:r>
      <w:r w:rsidR="00D56371" w:rsidRPr="00181946">
        <w:t xml:space="preserve"> </w:t>
      </w:r>
      <w:r w:rsidRPr="00181946">
        <w:t>с применением</w:t>
      </w:r>
      <w:r w:rsidR="001322FC" w:rsidRPr="00181946">
        <w:t xml:space="preserve"> оборудования,</w:t>
      </w:r>
      <w:r w:rsidRPr="00181946">
        <w:t xml:space="preserve"> </w:t>
      </w:r>
      <w:r w:rsidR="005D14D1" w:rsidRPr="00181946">
        <w:t xml:space="preserve">запасных частей и </w:t>
      </w:r>
      <w:r w:rsidRPr="00181946">
        <w:t xml:space="preserve">материалов </w:t>
      </w:r>
      <w:r w:rsidR="003C0CCE">
        <w:t>Подрядчика</w:t>
      </w:r>
      <w:r w:rsidR="001322FC" w:rsidRPr="00181946">
        <w:t xml:space="preserve">. </w:t>
      </w:r>
    </w:p>
    <w:p w:rsidR="00323C77" w:rsidRPr="00181946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181946">
        <w:t xml:space="preserve">Запасные части и материалы, поставляемые </w:t>
      </w:r>
      <w:r w:rsidR="00611AED">
        <w:t>Подрядчиком</w:t>
      </w:r>
      <w:r w:rsidR="00766D12" w:rsidRPr="00181946">
        <w:t xml:space="preserve">, </w:t>
      </w:r>
      <w:r w:rsidR="00611AED">
        <w:t>Подрядчик</w:t>
      </w:r>
      <w:r w:rsidR="00766D12" w:rsidRPr="00181946">
        <w:t xml:space="preserve"> </w:t>
      </w:r>
      <w:r w:rsidRPr="00181946">
        <w:t xml:space="preserve">приобретает самостоятельно за счёт своих оборотных средств. </w:t>
      </w:r>
      <w:r w:rsidR="00611AED">
        <w:t>Подрядчик</w:t>
      </w:r>
      <w:r w:rsidRPr="00181946">
        <w:t xml:space="preserve">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181946" w:rsidRDefault="00323C77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proofErr w:type="gramStart"/>
      <w:r w:rsidRPr="00181946">
        <w:t xml:space="preserve">Вновь устанавливаемые </w:t>
      </w:r>
      <w:r w:rsidR="005D14D1" w:rsidRPr="00181946">
        <w:t xml:space="preserve">оборудование, запасные части и </w:t>
      </w:r>
      <w:r w:rsidRPr="00181946"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181946">
        <w:t>санитарно-</w:t>
      </w:r>
      <w:r w:rsidRPr="00181946">
        <w:t xml:space="preserve">эпидемиологические заключения и гигиенические заключения, </w:t>
      </w:r>
      <w:r w:rsidR="005D14D1" w:rsidRPr="00181946">
        <w:t>разрешения на применение,</w:t>
      </w:r>
      <w:r w:rsidRPr="00181946">
        <w:t xml:space="preserve"> прочие обязательные документы, дающие участнику право на поставку  данной продукции.</w:t>
      </w:r>
      <w:r w:rsidR="00335211" w:rsidRPr="00181946">
        <w:t xml:space="preserve"> </w:t>
      </w:r>
      <w:proofErr w:type="gramEnd"/>
    </w:p>
    <w:p w:rsidR="00335211" w:rsidRPr="00181946" w:rsidRDefault="00335211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181946">
        <w:t xml:space="preserve">Входной контроль запасных частей и </w:t>
      </w:r>
      <w:r w:rsidR="00E37C9C" w:rsidRPr="00181946">
        <w:t>материалов,</w:t>
      </w:r>
      <w:r w:rsidRPr="00181946">
        <w:t xml:space="preserve"> поставляемых </w:t>
      </w:r>
      <w:r w:rsidR="00611AED">
        <w:t>Подрядчиком</w:t>
      </w:r>
      <w:r w:rsidRPr="00181946">
        <w:t xml:space="preserve"> в соответствии с ГОСТ 24297-87(2001) осуществляется комиссией</w:t>
      </w:r>
      <w:r w:rsidR="00221996">
        <w:t xml:space="preserve"> с участием Заказчика</w:t>
      </w:r>
      <w:r w:rsidRPr="00181946">
        <w:t>.</w:t>
      </w:r>
    </w:p>
    <w:p w:rsidR="00323C77" w:rsidRPr="00181946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181946"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617F7" w:rsidRPr="00181946" w:rsidRDefault="00323C77" w:rsidP="003617F7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181946">
        <w:rPr>
          <w:color w:val="auto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916748" w:rsidRPr="00181946" w:rsidRDefault="00916748" w:rsidP="00916748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color w:val="auto"/>
        </w:rPr>
      </w:pPr>
    </w:p>
    <w:p w:rsidR="00916748" w:rsidRPr="00181946" w:rsidRDefault="00916748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spacing w:val="-10"/>
        </w:rPr>
      </w:pPr>
      <w:bookmarkStart w:id="2" w:name="bookmark5"/>
      <w:r w:rsidRPr="00181946">
        <w:t>Этапы и сроки выполнения Работ.</w:t>
      </w:r>
      <w:bookmarkEnd w:id="2"/>
    </w:p>
    <w:p w:rsidR="00AC2528" w:rsidRPr="00181946" w:rsidRDefault="00AC2528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</w:pPr>
    </w:p>
    <w:p w:rsidR="00D550BA" w:rsidRPr="00181946" w:rsidRDefault="00D550BA" w:rsidP="0070088F">
      <w:pPr>
        <w:pStyle w:val="25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ind w:left="426" w:firstLine="0"/>
        <w:jc w:val="both"/>
        <w:rPr>
          <w:b w:val="0"/>
          <w:bCs w:val="0"/>
          <w:spacing w:val="-10"/>
        </w:rPr>
      </w:pPr>
      <w:r w:rsidRPr="00181946">
        <w:rPr>
          <w:b w:val="0"/>
          <w:bCs w:val="0"/>
          <w:spacing w:val="-10"/>
        </w:rPr>
        <w:lastRenderedPageBreak/>
        <w:t>Сроки выполнения Работ:</w:t>
      </w:r>
    </w:p>
    <w:p w:rsidR="00D550BA" w:rsidRPr="00181946" w:rsidRDefault="00D550BA" w:rsidP="0070088F">
      <w:pPr>
        <w:pStyle w:val="6"/>
        <w:shd w:val="clear" w:color="auto" w:fill="auto"/>
        <w:spacing w:after="0" w:line="346" w:lineRule="exact"/>
        <w:ind w:left="426" w:right="60" w:firstLine="0"/>
        <w:jc w:val="both"/>
      </w:pPr>
      <w:r w:rsidRPr="00181946">
        <w:t xml:space="preserve">        </w:t>
      </w:r>
      <w:r w:rsidR="0070088F" w:rsidRPr="00181946">
        <w:t xml:space="preserve">         </w:t>
      </w:r>
      <w:r w:rsidRPr="00181946">
        <w:t xml:space="preserve">Срок начала выполнения Работ </w:t>
      </w:r>
      <w:r w:rsidRPr="00181946">
        <w:rPr>
          <w:b/>
        </w:rPr>
        <w:t>«_</w:t>
      </w:r>
      <w:r w:rsidR="00611AED">
        <w:rPr>
          <w:b/>
        </w:rPr>
        <w:t>01</w:t>
      </w:r>
      <w:r w:rsidRPr="00181946">
        <w:rPr>
          <w:b/>
        </w:rPr>
        <w:t>_» __</w:t>
      </w:r>
      <w:r w:rsidR="00415948">
        <w:rPr>
          <w:b/>
        </w:rPr>
        <w:t>июня</w:t>
      </w:r>
      <w:r w:rsidR="00F438CE">
        <w:rPr>
          <w:b/>
        </w:rPr>
        <w:t>__201</w:t>
      </w:r>
      <w:r w:rsidR="00EC0BBA">
        <w:rPr>
          <w:b/>
        </w:rPr>
        <w:t>5</w:t>
      </w:r>
      <w:r w:rsidRPr="00181946">
        <w:rPr>
          <w:b/>
        </w:rPr>
        <w:t xml:space="preserve"> года</w:t>
      </w:r>
      <w:r w:rsidRPr="00181946">
        <w:t>;</w:t>
      </w:r>
    </w:p>
    <w:p w:rsidR="00D550BA" w:rsidRDefault="00D550BA" w:rsidP="0070088F">
      <w:pPr>
        <w:pStyle w:val="6"/>
        <w:shd w:val="clear" w:color="auto" w:fill="auto"/>
        <w:spacing w:after="0" w:line="346" w:lineRule="exact"/>
        <w:ind w:left="426" w:right="60" w:firstLine="0"/>
        <w:jc w:val="both"/>
        <w:rPr>
          <w:b/>
        </w:rPr>
      </w:pPr>
      <w:r w:rsidRPr="00181946">
        <w:t xml:space="preserve">        </w:t>
      </w:r>
      <w:r w:rsidR="0070088F" w:rsidRPr="00181946">
        <w:t xml:space="preserve">        </w:t>
      </w:r>
      <w:r w:rsidR="00AB734F" w:rsidRPr="00181946">
        <w:t xml:space="preserve"> </w:t>
      </w:r>
      <w:r w:rsidRPr="00181946">
        <w:t xml:space="preserve">Срок окончания выполнения Работ </w:t>
      </w:r>
      <w:r w:rsidRPr="00181946">
        <w:rPr>
          <w:b/>
        </w:rPr>
        <w:t>«_</w:t>
      </w:r>
      <w:r w:rsidR="00611AED">
        <w:rPr>
          <w:b/>
        </w:rPr>
        <w:t>31</w:t>
      </w:r>
      <w:r w:rsidRPr="00181946">
        <w:rPr>
          <w:b/>
        </w:rPr>
        <w:t>_» _</w:t>
      </w:r>
      <w:r w:rsidR="00611AED">
        <w:rPr>
          <w:b/>
        </w:rPr>
        <w:t>августа</w:t>
      </w:r>
      <w:r w:rsidRPr="00181946">
        <w:rPr>
          <w:b/>
        </w:rPr>
        <w:t>_201</w:t>
      </w:r>
      <w:r w:rsidR="00F438CE">
        <w:rPr>
          <w:b/>
        </w:rPr>
        <w:t>5</w:t>
      </w:r>
      <w:r w:rsidRPr="00181946">
        <w:rPr>
          <w:b/>
        </w:rPr>
        <w:t xml:space="preserve"> года.</w:t>
      </w:r>
    </w:p>
    <w:p w:rsidR="00F438CE" w:rsidRPr="00554035" w:rsidRDefault="00F438CE" w:rsidP="00F438CE">
      <w:pPr>
        <w:pStyle w:val="6"/>
        <w:shd w:val="clear" w:color="auto" w:fill="auto"/>
        <w:tabs>
          <w:tab w:val="left" w:pos="1140"/>
          <w:tab w:val="left" w:pos="1290"/>
        </w:tabs>
        <w:spacing w:after="0" w:line="346" w:lineRule="exact"/>
        <w:ind w:left="426" w:right="60" w:firstLine="0"/>
        <w:jc w:val="both"/>
        <w:rPr>
          <w:rFonts w:cs="Times New Roman"/>
        </w:rPr>
      </w:pPr>
      <w:r w:rsidRPr="00554035">
        <w:rPr>
          <w:rFonts w:cs="Times New Roman"/>
        </w:rPr>
        <w:t>Сроки выполнения этапов работ: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4427"/>
        <w:gridCol w:w="2067"/>
        <w:gridCol w:w="2211"/>
      </w:tblGrid>
      <w:tr w:rsidR="00F438CE" w:rsidRPr="00D46D9D" w:rsidTr="003D05F1">
        <w:trPr>
          <w:trHeight w:val="252"/>
        </w:trPr>
        <w:tc>
          <w:tcPr>
            <w:tcW w:w="845" w:type="dxa"/>
            <w:vMerge w:val="restart"/>
          </w:tcPr>
          <w:p w:rsidR="00F438CE" w:rsidRPr="00D46D9D" w:rsidRDefault="00F438CE" w:rsidP="00F404E4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№ этапа</w:t>
            </w:r>
          </w:p>
        </w:tc>
        <w:tc>
          <w:tcPr>
            <w:tcW w:w="4427" w:type="dxa"/>
            <w:vMerge w:val="restart"/>
          </w:tcPr>
          <w:p w:rsidR="00F438CE" w:rsidRPr="00D46D9D" w:rsidRDefault="00F438CE" w:rsidP="00F404E4">
            <w:pPr>
              <w:pStyle w:val="af6"/>
              <w:ind w:firstLine="0"/>
              <w:jc w:val="center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Наименование</w:t>
            </w:r>
          </w:p>
        </w:tc>
        <w:tc>
          <w:tcPr>
            <w:tcW w:w="4278" w:type="dxa"/>
            <w:gridSpan w:val="2"/>
          </w:tcPr>
          <w:p w:rsidR="00F438CE" w:rsidRPr="00D46D9D" w:rsidRDefault="00F438CE" w:rsidP="00F404E4">
            <w:pPr>
              <w:pStyle w:val="af6"/>
              <w:ind w:firstLine="0"/>
              <w:jc w:val="center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Сроки выполнения</w:t>
            </w:r>
          </w:p>
        </w:tc>
      </w:tr>
      <w:tr w:rsidR="00F438CE" w:rsidRPr="00D46D9D" w:rsidTr="003D05F1">
        <w:trPr>
          <w:trHeight w:val="251"/>
        </w:trPr>
        <w:tc>
          <w:tcPr>
            <w:tcW w:w="845" w:type="dxa"/>
            <w:vMerge/>
          </w:tcPr>
          <w:p w:rsidR="00F438CE" w:rsidRPr="00D46D9D" w:rsidRDefault="00F438CE" w:rsidP="00F404E4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</w:p>
        </w:tc>
        <w:tc>
          <w:tcPr>
            <w:tcW w:w="4427" w:type="dxa"/>
            <w:vMerge/>
          </w:tcPr>
          <w:p w:rsidR="00F438CE" w:rsidRPr="00D46D9D" w:rsidRDefault="00F438CE" w:rsidP="00F404E4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</w:p>
        </w:tc>
        <w:tc>
          <w:tcPr>
            <w:tcW w:w="2067" w:type="dxa"/>
          </w:tcPr>
          <w:p w:rsidR="00F438CE" w:rsidRPr="00D46D9D" w:rsidRDefault="00F438CE" w:rsidP="00F404E4">
            <w:pPr>
              <w:pStyle w:val="af6"/>
              <w:ind w:firstLine="0"/>
              <w:jc w:val="center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начало</w:t>
            </w:r>
          </w:p>
        </w:tc>
        <w:tc>
          <w:tcPr>
            <w:tcW w:w="2211" w:type="dxa"/>
          </w:tcPr>
          <w:p w:rsidR="00F438CE" w:rsidRPr="00D46D9D" w:rsidRDefault="00F438CE" w:rsidP="00F404E4">
            <w:pPr>
              <w:pStyle w:val="af6"/>
              <w:ind w:firstLine="0"/>
              <w:jc w:val="center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окончание</w:t>
            </w:r>
          </w:p>
        </w:tc>
      </w:tr>
      <w:tr w:rsidR="00F438CE" w:rsidRPr="00D46D9D" w:rsidTr="003D05F1">
        <w:trPr>
          <w:trHeight w:val="558"/>
        </w:trPr>
        <w:tc>
          <w:tcPr>
            <w:tcW w:w="845" w:type="dxa"/>
          </w:tcPr>
          <w:p w:rsidR="00F438CE" w:rsidRPr="00D46D9D" w:rsidRDefault="00F438CE" w:rsidP="00F404E4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1.</w:t>
            </w:r>
          </w:p>
        </w:tc>
        <w:tc>
          <w:tcPr>
            <w:tcW w:w="4427" w:type="dxa"/>
          </w:tcPr>
          <w:p w:rsidR="00611AED" w:rsidRPr="005E702D" w:rsidRDefault="00611AED" w:rsidP="00611AED">
            <w:pPr>
              <w:pStyle w:val="af6"/>
              <w:ind w:firstLine="0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5E702D">
              <w:rPr>
                <w:rFonts w:ascii="Verdana" w:hAnsi="Verdana" w:cs="Arial"/>
                <w:sz w:val="19"/>
                <w:szCs w:val="19"/>
              </w:rPr>
              <w:t>Обследование объекта.</w:t>
            </w:r>
          </w:p>
          <w:p w:rsidR="00F438CE" w:rsidRPr="005E702D" w:rsidRDefault="00611AED" w:rsidP="00611AED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5E702D">
              <w:rPr>
                <w:rFonts w:ascii="Verdana" w:hAnsi="Verdana" w:cs="Arial"/>
                <w:sz w:val="19"/>
                <w:szCs w:val="19"/>
              </w:rPr>
              <w:t>Разработка  проектно-сметной  документации, проекта производства работ (ППР),</w:t>
            </w:r>
            <w:r w:rsidRPr="005E702D">
              <w:rPr>
                <w:rFonts w:ascii="Verdana" w:hAnsi="Verdana"/>
                <w:sz w:val="19"/>
                <w:szCs w:val="19"/>
              </w:rPr>
              <w:t xml:space="preserve"> плана безопасного выполнения работ (ПБР), плана аварийно-спасательных работ</w:t>
            </w:r>
            <w:r w:rsidRPr="005E702D">
              <w:rPr>
                <w:rFonts w:ascii="Verdana" w:hAnsi="Verdana" w:cs="Arial"/>
                <w:sz w:val="19"/>
                <w:szCs w:val="19"/>
              </w:rPr>
              <w:t xml:space="preserve">   по установке элементов защиты от падения с высоты на кровле здания главного корпуса (котельное отделение) и согласование с Заказчиком.</w:t>
            </w:r>
          </w:p>
        </w:tc>
        <w:tc>
          <w:tcPr>
            <w:tcW w:w="2067" w:type="dxa"/>
          </w:tcPr>
          <w:p w:rsidR="00F438CE" w:rsidRPr="005E702D" w:rsidRDefault="00611AED" w:rsidP="00415948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01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 w:rsidR="00415948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июня</w:t>
            </w:r>
            <w:r w:rsidR="00415948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201</w:t>
            </w:r>
            <w:r w:rsidR="00EC0BBA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5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г.</w:t>
            </w:r>
          </w:p>
        </w:tc>
        <w:tc>
          <w:tcPr>
            <w:tcW w:w="2211" w:type="dxa"/>
          </w:tcPr>
          <w:p w:rsidR="00F438CE" w:rsidRPr="005E702D" w:rsidRDefault="00611AED" w:rsidP="00415948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3</w:t>
            </w:r>
            <w:r w:rsidR="00415948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0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 w:rsidR="00415948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июня</w:t>
            </w:r>
            <w:r w:rsidR="00415948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201</w:t>
            </w:r>
            <w:r w:rsidR="00953C09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5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г.</w:t>
            </w:r>
          </w:p>
        </w:tc>
      </w:tr>
      <w:tr w:rsidR="00F438CE" w:rsidRPr="00D46D9D" w:rsidTr="003D05F1">
        <w:trPr>
          <w:trHeight w:val="553"/>
        </w:trPr>
        <w:tc>
          <w:tcPr>
            <w:tcW w:w="845" w:type="dxa"/>
          </w:tcPr>
          <w:p w:rsidR="00F438CE" w:rsidRPr="00D46D9D" w:rsidRDefault="00F438CE" w:rsidP="00F404E4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2.</w:t>
            </w:r>
          </w:p>
        </w:tc>
        <w:tc>
          <w:tcPr>
            <w:tcW w:w="4427" w:type="dxa"/>
          </w:tcPr>
          <w:p w:rsidR="00F438CE" w:rsidRPr="005E702D" w:rsidRDefault="005E702D" w:rsidP="00F404E4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Поставка оборудования и материалов в соответствии с проектом.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</w:p>
        </w:tc>
        <w:tc>
          <w:tcPr>
            <w:tcW w:w="2067" w:type="dxa"/>
          </w:tcPr>
          <w:p w:rsidR="00F438CE" w:rsidRPr="005E702D" w:rsidRDefault="005E702D" w:rsidP="00415948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01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ию</w:t>
            </w:r>
            <w:r w:rsidR="00415948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ля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201</w:t>
            </w:r>
            <w:r w:rsidR="00953C09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5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г.</w:t>
            </w:r>
          </w:p>
        </w:tc>
        <w:tc>
          <w:tcPr>
            <w:tcW w:w="2211" w:type="dxa"/>
          </w:tcPr>
          <w:p w:rsidR="00F438CE" w:rsidRPr="005E702D" w:rsidRDefault="005E702D" w:rsidP="00415948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3</w:t>
            </w:r>
            <w:r w:rsidR="00415948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1</w:t>
            </w:r>
            <w:r w:rsidR="001977F3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ию</w:t>
            </w:r>
            <w:r w:rsidR="00415948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ля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201</w:t>
            </w:r>
            <w:r w:rsidR="00953C09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5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г.</w:t>
            </w:r>
          </w:p>
        </w:tc>
      </w:tr>
      <w:tr w:rsidR="00F438CE" w:rsidRPr="00D46D9D" w:rsidTr="003D05F1">
        <w:trPr>
          <w:trHeight w:val="439"/>
        </w:trPr>
        <w:tc>
          <w:tcPr>
            <w:tcW w:w="845" w:type="dxa"/>
          </w:tcPr>
          <w:p w:rsidR="00F438CE" w:rsidRPr="00D46D9D" w:rsidRDefault="00F438CE" w:rsidP="00F404E4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D46D9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3.</w:t>
            </w:r>
          </w:p>
        </w:tc>
        <w:tc>
          <w:tcPr>
            <w:tcW w:w="4427" w:type="dxa"/>
          </w:tcPr>
          <w:p w:rsidR="00560727" w:rsidRPr="005E702D" w:rsidRDefault="005E702D" w:rsidP="00953C09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М</w:t>
            </w:r>
            <w:r w:rsidR="00953C09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онтажные работы.</w:t>
            </w:r>
            <w:r w:rsidR="004A7B70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</w:p>
          <w:p w:rsidR="00F438CE" w:rsidRPr="005E702D" w:rsidRDefault="005E702D" w:rsidP="00953C09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Сдача работ приёмочной комиссии.</w:t>
            </w:r>
            <w:r w:rsidR="004A7B70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</w:p>
        </w:tc>
        <w:tc>
          <w:tcPr>
            <w:tcW w:w="2067" w:type="dxa"/>
          </w:tcPr>
          <w:p w:rsidR="00F438CE" w:rsidRPr="005E702D" w:rsidRDefault="005E702D" w:rsidP="00415948">
            <w:pPr>
              <w:pStyle w:val="af6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0</w:t>
            </w:r>
            <w:r w:rsidR="00953C09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1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 w:rsidR="00415948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августа</w:t>
            </w:r>
            <w:r w:rsidR="00415948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201</w:t>
            </w:r>
            <w:r w:rsidR="00953C09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5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г.</w:t>
            </w:r>
          </w:p>
        </w:tc>
        <w:tc>
          <w:tcPr>
            <w:tcW w:w="2211" w:type="dxa"/>
          </w:tcPr>
          <w:p w:rsidR="00F438CE" w:rsidRPr="005E702D" w:rsidRDefault="005E702D" w:rsidP="005E702D">
            <w:pPr>
              <w:pStyle w:val="af6"/>
              <w:spacing w:after="120" w:line="480" w:lineRule="auto"/>
              <w:ind w:firstLine="0"/>
              <w:jc w:val="both"/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</w:pPr>
            <w:r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31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</w:t>
            </w:r>
            <w:r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августа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 xml:space="preserve"> 201</w:t>
            </w:r>
            <w:r w:rsidR="00953C09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5</w:t>
            </w:r>
            <w:r w:rsidR="00F438CE" w:rsidRPr="005E702D">
              <w:rPr>
                <w:rFonts w:ascii="Verdana" w:eastAsia="Verdana" w:hAnsi="Verdana"/>
                <w:color w:val="000000"/>
                <w:spacing w:val="-10"/>
                <w:sz w:val="19"/>
                <w:szCs w:val="19"/>
              </w:rPr>
              <w:t>г.</w:t>
            </w:r>
          </w:p>
        </w:tc>
      </w:tr>
    </w:tbl>
    <w:p w:rsidR="00AE4ED5" w:rsidRPr="00181946" w:rsidRDefault="00D550BA" w:rsidP="0070088F">
      <w:pPr>
        <w:pStyle w:val="6"/>
        <w:shd w:val="clear" w:color="auto" w:fill="auto"/>
        <w:tabs>
          <w:tab w:val="left" w:pos="1140"/>
          <w:tab w:val="left" w:pos="1290"/>
        </w:tabs>
        <w:spacing w:after="0" w:line="346" w:lineRule="exact"/>
        <w:ind w:left="426" w:right="60" w:firstLine="0"/>
        <w:jc w:val="both"/>
        <w:rPr>
          <w:b/>
        </w:rPr>
      </w:pPr>
      <w:r w:rsidRPr="00181946">
        <w:rPr>
          <w:b/>
        </w:rPr>
        <w:tab/>
      </w:r>
      <w:r w:rsidR="0070088F" w:rsidRPr="00181946">
        <w:rPr>
          <w:b/>
        </w:rPr>
        <w:t xml:space="preserve">     </w:t>
      </w:r>
    </w:p>
    <w:p w:rsidR="00A85898" w:rsidRPr="00181946" w:rsidRDefault="00A85898" w:rsidP="00E9435B">
      <w:pPr>
        <w:pStyle w:val="25"/>
        <w:keepNext/>
        <w:keepLines/>
        <w:shd w:val="clear" w:color="auto" w:fill="auto"/>
        <w:spacing w:before="0" w:after="0" w:line="346" w:lineRule="exact"/>
        <w:ind w:left="442"/>
        <w:jc w:val="left"/>
        <w:rPr>
          <w:b w:val="0"/>
          <w:bCs w:val="0"/>
          <w:spacing w:val="-10"/>
        </w:rPr>
      </w:pPr>
    </w:p>
    <w:p w:rsidR="00AC2528" w:rsidRPr="00181946" w:rsidRDefault="00C4460D" w:rsidP="008D63E6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3" w:name="bookmark6"/>
      <w:r w:rsidRPr="00181946">
        <w:t xml:space="preserve">Требования к </w:t>
      </w:r>
      <w:r w:rsidR="001F4997" w:rsidRPr="00181946">
        <w:t xml:space="preserve">сдаче-приемке </w:t>
      </w:r>
      <w:r w:rsidR="001A5D4A" w:rsidRPr="00181946">
        <w:t>Работ</w:t>
      </w:r>
      <w:r w:rsidR="0028658A" w:rsidRPr="00181946">
        <w:t>.</w:t>
      </w:r>
      <w:bookmarkEnd w:id="3"/>
    </w:p>
    <w:p w:rsidR="00AC2528" w:rsidRPr="00181946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346" w:lineRule="exact"/>
        <w:ind w:right="60"/>
        <w:jc w:val="both"/>
      </w:pPr>
      <w:r w:rsidRPr="00181946">
        <w:t xml:space="preserve">Сдача-приемка </w:t>
      </w:r>
      <w:r w:rsidR="001A5D4A" w:rsidRPr="00181946">
        <w:t>Р</w:t>
      </w:r>
      <w:r w:rsidRPr="00181946">
        <w:t>абот</w:t>
      </w:r>
      <w:r w:rsidR="001A5D4A" w:rsidRPr="00181946">
        <w:t xml:space="preserve"> </w:t>
      </w:r>
      <w:r w:rsidRPr="00181946">
        <w:t xml:space="preserve">осуществляется в соответствии с графиком производства работ. </w:t>
      </w:r>
      <w:r w:rsidR="001F4997" w:rsidRPr="00181946">
        <w:t xml:space="preserve">Сдача </w:t>
      </w:r>
      <w:r w:rsidRPr="00181946">
        <w:t>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</w:t>
      </w:r>
      <w:r w:rsidR="00690BCE" w:rsidRPr="00181946">
        <w:t xml:space="preserve"> </w:t>
      </w:r>
      <w:r w:rsidR="001F4997" w:rsidRPr="00181946">
        <w:t>совместно со сдачей технической документации по выполненным работам</w:t>
      </w:r>
      <w:r w:rsidRPr="00181946">
        <w:t xml:space="preserve">. Причем в полном объеме </w:t>
      </w:r>
      <w:r w:rsidR="001F4997" w:rsidRPr="00181946">
        <w:t xml:space="preserve">сдача работ </w:t>
      </w:r>
      <w:r w:rsidRPr="00181946">
        <w:t xml:space="preserve">должна осуществляться в любом случае, независимо от </w:t>
      </w:r>
      <w:r w:rsidR="001F4997" w:rsidRPr="00181946">
        <w:t xml:space="preserve">сдачи </w:t>
      </w:r>
      <w:r w:rsidRPr="00181946">
        <w:t>отдельных этапов выполняемых работ.</w:t>
      </w:r>
      <w:r w:rsidR="001F4997" w:rsidRPr="00181946">
        <w:t xml:space="preserve"> </w:t>
      </w:r>
    </w:p>
    <w:p w:rsidR="00AC2528" w:rsidRPr="00181946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 w:rsidRPr="00181946">
        <w:t>Подрядчик</w:t>
      </w:r>
      <w:r w:rsidR="001A5D4A" w:rsidRPr="00181946">
        <w:t xml:space="preserve"> </w:t>
      </w:r>
      <w:r w:rsidRPr="00181946">
        <w:t>обязан уведомлять в письменной форме Заказчика о сдаче работ, скрываемых последующими работами (т.е. работ</w:t>
      </w:r>
      <w:r w:rsidR="005E1226" w:rsidRPr="00181946">
        <w:t>,</w:t>
      </w:r>
      <w:r w:rsidRPr="00181946"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1A5D4A" w:rsidRPr="00181946">
        <w:t xml:space="preserve"> </w:t>
      </w:r>
      <w:r w:rsidRPr="00181946"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7A218A" w:rsidRDefault="001F4997" w:rsidP="00CA0B3C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left="1134" w:right="60" w:hanging="708"/>
        <w:jc w:val="both"/>
      </w:pPr>
      <w:r w:rsidRPr="00181946">
        <w:t xml:space="preserve">Сдача работ </w:t>
      </w:r>
      <w:r w:rsidR="00776FD6">
        <w:t>должна осуществляться в следующей последовательности:</w:t>
      </w:r>
    </w:p>
    <w:p w:rsidR="00560727" w:rsidRPr="005E702D" w:rsidRDefault="00776FD6" w:rsidP="00776FD6">
      <w:pPr>
        <w:pStyle w:val="6"/>
        <w:shd w:val="clear" w:color="auto" w:fill="auto"/>
        <w:tabs>
          <w:tab w:val="left" w:pos="339"/>
        </w:tabs>
        <w:spacing w:after="0" w:line="346" w:lineRule="exact"/>
        <w:ind w:left="1134" w:right="60" w:firstLine="0"/>
        <w:jc w:val="both"/>
      </w:pPr>
      <w:r w:rsidRPr="00A97C3F">
        <w:t>-</w:t>
      </w:r>
      <w:r w:rsidR="00A97C3F" w:rsidRPr="00A97C3F">
        <w:rPr>
          <w:sz w:val="20"/>
          <w:szCs w:val="20"/>
        </w:rPr>
        <w:t xml:space="preserve"> </w:t>
      </w:r>
      <w:r w:rsidR="00A97C3F" w:rsidRPr="005E702D">
        <w:t xml:space="preserve">проверка качества и соответствие выполненных монтажных работ  </w:t>
      </w:r>
      <w:r w:rsidR="005E702D" w:rsidRPr="005E702D">
        <w:t>проектно-</w:t>
      </w:r>
      <w:r w:rsidR="00A97C3F" w:rsidRPr="005E702D">
        <w:t>сметной документации</w:t>
      </w:r>
      <w:r w:rsidR="00560727" w:rsidRPr="005E702D">
        <w:t>;</w:t>
      </w:r>
    </w:p>
    <w:p w:rsidR="00A97C3F" w:rsidRPr="00FB49D6" w:rsidRDefault="00560727" w:rsidP="00776FD6">
      <w:pPr>
        <w:pStyle w:val="6"/>
        <w:shd w:val="clear" w:color="auto" w:fill="auto"/>
        <w:tabs>
          <w:tab w:val="left" w:pos="339"/>
        </w:tabs>
        <w:spacing w:after="0" w:line="346" w:lineRule="exact"/>
        <w:ind w:left="1134" w:right="60" w:firstLine="0"/>
        <w:jc w:val="both"/>
      </w:pPr>
      <w:r w:rsidRPr="005E702D">
        <w:t>-</w:t>
      </w:r>
      <w:r w:rsidR="00F404E4" w:rsidRPr="005E702D">
        <w:t xml:space="preserve"> </w:t>
      </w:r>
      <w:r w:rsidR="00FA2B33" w:rsidRPr="005E702D">
        <w:t>подписание</w:t>
      </w:r>
      <w:r w:rsidR="007C1372" w:rsidRPr="005E702D">
        <w:t xml:space="preserve"> акта</w:t>
      </w:r>
      <w:r w:rsidR="007C1372">
        <w:rPr>
          <w:sz w:val="20"/>
          <w:szCs w:val="20"/>
        </w:rPr>
        <w:t xml:space="preserve"> </w:t>
      </w:r>
      <w:r w:rsidR="007C1372" w:rsidRPr="005E702D">
        <w:t>КС-2.</w:t>
      </w:r>
    </w:p>
    <w:p w:rsidR="00894EDC" w:rsidRDefault="00E37C9C" w:rsidP="00CA0B3C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left="1134" w:right="60" w:hanging="708"/>
        <w:jc w:val="both"/>
      </w:pPr>
      <w:r w:rsidRPr="00181946">
        <w:t>Недостатки работ, обнаруженные в ходе сдачи или выявленные в период гарантийной эксплуатации объекта</w:t>
      </w:r>
      <w:r>
        <w:t>,</w:t>
      </w:r>
      <w:r w:rsidRPr="00181946">
        <w:t xml:space="preserve"> фиксируются в соответствующем акте, подписываемом представителями Заказчика и Подрядчика и, с указанием срока и порядка их устранения.</w:t>
      </w:r>
    </w:p>
    <w:p w:rsidR="00CA0B3C" w:rsidRPr="00181946" w:rsidRDefault="00CA0B3C" w:rsidP="00CA0B3C">
      <w:pPr>
        <w:pStyle w:val="6"/>
        <w:shd w:val="clear" w:color="auto" w:fill="auto"/>
        <w:tabs>
          <w:tab w:val="left" w:pos="339"/>
        </w:tabs>
        <w:spacing w:after="0" w:line="346" w:lineRule="exact"/>
        <w:ind w:left="709" w:right="60" w:firstLine="0"/>
        <w:jc w:val="both"/>
      </w:pPr>
    </w:p>
    <w:p w:rsidR="007A218A" w:rsidRPr="00181946" w:rsidRDefault="0028658A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4" w:name="bookmark7"/>
      <w:r w:rsidRPr="00181946">
        <w:t xml:space="preserve"> </w:t>
      </w:r>
      <w:r w:rsidR="00C4460D" w:rsidRPr="00181946">
        <w:t>Документация, предъявляемая Заказчику</w:t>
      </w:r>
      <w:r w:rsidRPr="00181946">
        <w:t>.</w:t>
      </w:r>
      <w:bookmarkEnd w:id="4"/>
    </w:p>
    <w:p w:rsidR="00323C77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181946"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181946">
        <w:t>.</w:t>
      </w:r>
    </w:p>
    <w:p w:rsidR="005E702D" w:rsidRDefault="005E702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lastRenderedPageBreak/>
        <w:t>Проектно-сметную документацию.</w:t>
      </w:r>
    </w:p>
    <w:p w:rsidR="005D3F8E" w:rsidRPr="005D3F8E" w:rsidRDefault="005D3F8E" w:rsidP="005D3F8E">
      <w:pPr>
        <w:pStyle w:val="6"/>
        <w:shd w:val="clear" w:color="auto" w:fill="auto"/>
        <w:tabs>
          <w:tab w:val="left" w:pos="339"/>
        </w:tabs>
        <w:spacing w:after="0" w:line="346" w:lineRule="exact"/>
        <w:ind w:left="1146" w:right="60" w:firstLine="0"/>
        <w:jc w:val="both"/>
      </w:pPr>
      <w:r w:rsidRPr="005D3F8E">
        <w:t>Документация передаётся в электронном виде в 1 экземпляре и на бумажном носителе в 3-х экземплярах и должна соответствовать требованиям ГОСТ 21.101-97 «Система проектной документации для строительства. Основные требования к проектной и рабочей документации».</w:t>
      </w:r>
    </w:p>
    <w:p w:rsidR="005D3F8E" w:rsidRPr="005D3F8E" w:rsidRDefault="005D3F8E" w:rsidP="005D3F8E">
      <w:pPr>
        <w:pStyle w:val="6"/>
        <w:shd w:val="clear" w:color="auto" w:fill="auto"/>
        <w:tabs>
          <w:tab w:val="left" w:pos="339"/>
        </w:tabs>
        <w:spacing w:after="0" w:line="346" w:lineRule="exact"/>
        <w:ind w:left="1146" w:right="60" w:firstLine="0"/>
        <w:jc w:val="both"/>
      </w:pPr>
      <w:r w:rsidRPr="005D3F8E">
        <w:t>Формат передаваемой в электронном виде документации:</w:t>
      </w:r>
    </w:p>
    <w:p w:rsidR="005D3F8E" w:rsidRPr="005D3F8E" w:rsidRDefault="005D3F8E" w:rsidP="005D3F8E">
      <w:pPr>
        <w:pStyle w:val="6"/>
        <w:shd w:val="clear" w:color="auto" w:fill="auto"/>
        <w:tabs>
          <w:tab w:val="left" w:pos="339"/>
        </w:tabs>
        <w:spacing w:after="0" w:line="346" w:lineRule="exact"/>
        <w:ind w:left="1146" w:right="60" w:firstLine="0"/>
        <w:jc w:val="both"/>
      </w:pPr>
      <w:r w:rsidRPr="005D3F8E">
        <w:t>-</w:t>
      </w:r>
      <w:r w:rsidRPr="005D3F8E">
        <w:tab/>
        <w:t>текстовая часть – PDF;</w:t>
      </w:r>
    </w:p>
    <w:p w:rsidR="005D3F8E" w:rsidRPr="005D3F8E" w:rsidRDefault="005D3F8E" w:rsidP="005D3F8E">
      <w:pPr>
        <w:pStyle w:val="6"/>
        <w:shd w:val="clear" w:color="auto" w:fill="auto"/>
        <w:tabs>
          <w:tab w:val="left" w:pos="339"/>
        </w:tabs>
        <w:spacing w:after="0" w:line="346" w:lineRule="exact"/>
        <w:ind w:left="1146" w:right="60" w:firstLine="0"/>
        <w:jc w:val="both"/>
      </w:pPr>
      <w:r>
        <w:t xml:space="preserve">-    </w:t>
      </w:r>
      <w:r w:rsidRPr="005D3F8E">
        <w:t>графическая часть – PDF, Visio;</w:t>
      </w:r>
    </w:p>
    <w:p w:rsidR="005D3F8E" w:rsidRPr="00181946" w:rsidRDefault="005D3F8E" w:rsidP="005D3F8E">
      <w:pPr>
        <w:pStyle w:val="6"/>
        <w:shd w:val="clear" w:color="auto" w:fill="auto"/>
        <w:tabs>
          <w:tab w:val="left" w:pos="339"/>
        </w:tabs>
        <w:spacing w:after="0" w:line="346" w:lineRule="exact"/>
        <w:ind w:left="1146" w:right="60" w:firstLine="0"/>
        <w:jc w:val="both"/>
      </w:pPr>
      <w:r>
        <w:t xml:space="preserve">-    </w:t>
      </w:r>
      <w:r w:rsidRPr="005D3F8E">
        <w:t>таблицы данных – PDF.</w:t>
      </w:r>
    </w:p>
    <w:p w:rsidR="00A938E0" w:rsidRPr="00181946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181946">
        <w:t>Акты скрытых работ и промежуточной приемки отдельных узлов и конструкций</w:t>
      </w:r>
      <w:r w:rsidR="002F07A0" w:rsidRPr="00181946">
        <w:t>.</w:t>
      </w:r>
    </w:p>
    <w:p w:rsidR="002F07A0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181946">
        <w:t>Акты о завершении работ и выполненных работ, установленной формы</w:t>
      </w:r>
      <w:r w:rsidR="002F07A0" w:rsidRPr="00181946">
        <w:t>.</w:t>
      </w:r>
    </w:p>
    <w:p w:rsidR="009E7784" w:rsidRDefault="009E7784" w:rsidP="00506EED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181946">
        <w:t>Табели учёта рабочего времени.</w:t>
      </w:r>
    </w:p>
    <w:p w:rsidR="00156DDE" w:rsidRDefault="008D63E6" w:rsidP="00506EED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Проект производства работ (</w:t>
      </w:r>
      <w:r w:rsidR="00156DDE">
        <w:t>ППР</w:t>
      </w:r>
      <w:r>
        <w:t>)</w:t>
      </w:r>
      <w:r w:rsidR="00156DDE">
        <w:t>.</w:t>
      </w:r>
    </w:p>
    <w:p w:rsidR="008D63E6" w:rsidRDefault="008D63E6" w:rsidP="00506EED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План безопасного выполнения работ</w:t>
      </w:r>
      <w:r w:rsidR="002F0B26">
        <w:t xml:space="preserve"> (ПБР)</w:t>
      </w:r>
      <w:r>
        <w:t>.</w:t>
      </w:r>
    </w:p>
    <w:p w:rsidR="0041538E" w:rsidRDefault="005E702D" w:rsidP="00506EED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План аварийно-спасательных работ</w:t>
      </w:r>
      <w:r w:rsidR="0041538E">
        <w:t>.</w:t>
      </w:r>
    </w:p>
    <w:p w:rsidR="004F654E" w:rsidRPr="00181946" w:rsidRDefault="0071349C" w:rsidP="00891A80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181946">
        <w:t>Другую документацию в соответствии с требованиями НТД;</w:t>
      </w:r>
    </w:p>
    <w:p w:rsidR="002F07A0" w:rsidRPr="00181946" w:rsidRDefault="002F07A0" w:rsidP="00C20630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highlight w:val="yellow"/>
        </w:rPr>
      </w:pPr>
    </w:p>
    <w:p w:rsidR="007A218A" w:rsidRPr="005D3F8E" w:rsidRDefault="00C4460D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rStyle w:val="0pt1"/>
          <w:b/>
          <w:bCs/>
        </w:rPr>
      </w:pPr>
      <w:r w:rsidRPr="00181946">
        <w:t xml:space="preserve"> </w:t>
      </w:r>
      <w:r w:rsidRPr="00181946">
        <w:rPr>
          <w:rStyle w:val="0pt1"/>
          <w:b/>
        </w:rPr>
        <w:t xml:space="preserve">Гарантия </w:t>
      </w:r>
      <w:r w:rsidR="005A3BC7" w:rsidRPr="00181946">
        <w:rPr>
          <w:rStyle w:val="0pt1"/>
          <w:b/>
        </w:rPr>
        <w:t>Подрядчика</w:t>
      </w:r>
      <w:r w:rsidR="002F07A0" w:rsidRPr="00181946">
        <w:rPr>
          <w:rStyle w:val="0pt1"/>
          <w:b/>
        </w:rPr>
        <w:t>.</w:t>
      </w:r>
    </w:p>
    <w:p w:rsidR="005D3F8E" w:rsidRPr="00181946" w:rsidRDefault="005D3F8E" w:rsidP="005D3F8E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</w:pPr>
    </w:p>
    <w:p w:rsidR="007A218A" w:rsidRPr="00181946" w:rsidRDefault="00CA0B3C">
      <w:pPr>
        <w:pStyle w:val="6"/>
        <w:shd w:val="clear" w:color="auto" w:fill="auto"/>
        <w:spacing w:after="0" w:line="346" w:lineRule="exact"/>
        <w:ind w:left="140" w:firstLine="0"/>
        <w:jc w:val="both"/>
      </w:pPr>
      <w:r>
        <w:t xml:space="preserve">     </w:t>
      </w:r>
      <w:r w:rsidR="005A3BC7" w:rsidRPr="00181946">
        <w:t xml:space="preserve">Подрядчик </w:t>
      </w:r>
      <w:r w:rsidR="00C4460D" w:rsidRPr="00181946">
        <w:t>должен гарантировать:</w:t>
      </w:r>
    </w:p>
    <w:p w:rsidR="007A218A" w:rsidRPr="00181946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181946">
        <w:t xml:space="preserve">Надлежащее качество </w:t>
      </w:r>
      <w:r w:rsidR="005A3BC7" w:rsidRPr="00181946">
        <w:t>Р</w:t>
      </w:r>
      <w:r w:rsidRPr="00181946">
        <w:t>абот</w:t>
      </w:r>
      <w:r w:rsidR="005A3BC7" w:rsidRPr="00181946">
        <w:t xml:space="preserve"> </w:t>
      </w:r>
      <w:r w:rsidRPr="00181946"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181946">
        <w:t>.</w:t>
      </w:r>
    </w:p>
    <w:p w:rsidR="007A218A" w:rsidRPr="00181946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346" w:lineRule="exact"/>
        <w:ind w:right="60"/>
      </w:pPr>
      <w:r w:rsidRPr="00181946">
        <w:t xml:space="preserve">Выполнение всех </w:t>
      </w:r>
      <w:r w:rsidR="005A3BC7" w:rsidRPr="00181946">
        <w:t>Р</w:t>
      </w:r>
      <w:r w:rsidRPr="00181946">
        <w:t>абот</w:t>
      </w:r>
      <w:r w:rsidR="00506EED" w:rsidRPr="00181946">
        <w:t xml:space="preserve"> </w:t>
      </w:r>
      <w:r w:rsidRPr="00181946">
        <w:t>в установленные сроки</w:t>
      </w:r>
      <w:r w:rsidR="00A32CF6" w:rsidRPr="00181946">
        <w:t>.</w:t>
      </w:r>
    </w:p>
    <w:p w:rsidR="007A218A" w:rsidRPr="00181946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181946"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181946">
        <w:t>.</w:t>
      </w:r>
    </w:p>
    <w:p w:rsidR="007A218A" w:rsidRPr="00181946" w:rsidRDefault="005A3BC7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181946">
        <w:t xml:space="preserve">Подрядчик </w:t>
      </w:r>
      <w:r w:rsidR="00C4460D" w:rsidRPr="00181946">
        <w:t>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AA44A0" w:rsidRPr="00181946" w:rsidRDefault="00C4460D" w:rsidP="00433B2D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1134" w:right="60" w:hanging="708"/>
        <w:jc w:val="both"/>
        <w:sectPr w:rsidR="00AA44A0" w:rsidRPr="00181946" w:rsidSect="00C75B71">
          <w:type w:val="continuous"/>
          <w:pgSz w:w="11905" w:h="16837"/>
          <w:pgMar w:top="426" w:right="848" w:bottom="993" w:left="1757" w:header="0" w:footer="3" w:gutter="0"/>
          <w:cols w:space="720"/>
          <w:noEndnote/>
          <w:docGrid w:linePitch="360"/>
        </w:sectPr>
      </w:pPr>
      <w:r w:rsidRPr="00181946">
        <w:t xml:space="preserve">Срок гарантии выполненных </w:t>
      </w:r>
      <w:r w:rsidR="005A3BC7" w:rsidRPr="00181946">
        <w:t>Р</w:t>
      </w:r>
      <w:r w:rsidRPr="00181946">
        <w:t>абот</w:t>
      </w:r>
      <w:r w:rsidR="005A3BC7" w:rsidRPr="00181946">
        <w:t xml:space="preserve"> </w:t>
      </w:r>
      <w:r w:rsidRPr="00181946">
        <w:t>устанавливается продолжительностью</w:t>
      </w:r>
      <w:r w:rsidR="00A458C3" w:rsidRPr="00181946">
        <w:t>_</w:t>
      </w:r>
      <w:r w:rsidR="00506EED" w:rsidRPr="00181946">
        <w:t>24</w:t>
      </w:r>
      <w:r w:rsidR="00A458C3" w:rsidRPr="00181946">
        <w:t>__месяцев</w:t>
      </w:r>
      <w:r w:rsidRPr="00181946">
        <w:t xml:space="preserve"> с момента</w:t>
      </w:r>
      <w:r w:rsidR="00A458C3" w:rsidRPr="00181946">
        <w:t xml:space="preserve"> </w:t>
      </w:r>
      <w:r w:rsidRPr="00181946">
        <w:t xml:space="preserve">подписания </w:t>
      </w:r>
      <w:r w:rsidR="006B7886" w:rsidRPr="00181946">
        <w:t>Акта</w:t>
      </w:r>
      <w:r w:rsidR="00A32CF6" w:rsidRPr="00181946">
        <w:t xml:space="preserve"> </w:t>
      </w:r>
      <w:r w:rsidRPr="00181946">
        <w:t>приемки выполненных работ</w:t>
      </w:r>
      <w:r w:rsidR="006B7886" w:rsidRPr="00181946">
        <w:t xml:space="preserve"> </w:t>
      </w:r>
      <w:r w:rsidR="0095057E" w:rsidRPr="00181946">
        <w:t>.</w:t>
      </w:r>
    </w:p>
    <w:p w:rsidR="008C0772" w:rsidRDefault="00C4460D" w:rsidP="008C0772">
      <w:r w:rsidRPr="00181946">
        <w:rPr>
          <w:rFonts w:ascii="Verdana" w:hAnsi="Verdana"/>
          <w:sz w:val="19"/>
          <w:szCs w:val="19"/>
        </w:rPr>
        <w:lastRenderedPageBreak/>
        <w:t xml:space="preserve"> </w:t>
      </w:r>
    </w:p>
    <w:p w:rsidR="008C0772" w:rsidRDefault="0095057E" w:rsidP="008C0772">
      <w:r w:rsidRPr="00181946">
        <w:t xml:space="preserve">                      </w:t>
      </w:r>
    </w:p>
    <w:p w:rsidR="008C0772" w:rsidRDefault="008C0772" w:rsidP="0095057E">
      <w:pPr>
        <w:pStyle w:val="25"/>
        <w:keepNext/>
        <w:keepLines/>
        <w:shd w:val="clear" w:color="auto" w:fill="auto"/>
        <w:spacing w:before="0" w:after="72" w:line="190" w:lineRule="exact"/>
        <w:ind w:left="20"/>
        <w:jc w:val="both"/>
      </w:pPr>
    </w:p>
    <w:p w:rsidR="008C0772" w:rsidRDefault="008C0772" w:rsidP="0095057E">
      <w:pPr>
        <w:pStyle w:val="25"/>
        <w:keepNext/>
        <w:keepLines/>
        <w:shd w:val="clear" w:color="auto" w:fill="auto"/>
        <w:spacing w:before="0" w:after="72" w:line="190" w:lineRule="exact"/>
        <w:ind w:left="20"/>
        <w:jc w:val="both"/>
      </w:pPr>
    </w:p>
    <w:p w:rsidR="008C0772" w:rsidRDefault="008C0772" w:rsidP="0095057E">
      <w:pPr>
        <w:pStyle w:val="25"/>
        <w:keepNext/>
        <w:keepLines/>
        <w:shd w:val="clear" w:color="auto" w:fill="auto"/>
        <w:spacing w:before="0" w:after="72" w:line="190" w:lineRule="exact"/>
        <w:ind w:left="20"/>
        <w:jc w:val="both"/>
      </w:pPr>
    </w:p>
    <w:p w:rsidR="008C0772" w:rsidRDefault="008C0772" w:rsidP="0095057E">
      <w:pPr>
        <w:pStyle w:val="25"/>
        <w:keepNext/>
        <w:keepLines/>
        <w:shd w:val="clear" w:color="auto" w:fill="auto"/>
        <w:spacing w:before="0" w:after="72" w:line="190" w:lineRule="exact"/>
        <w:ind w:left="20"/>
        <w:jc w:val="both"/>
      </w:pPr>
    </w:p>
    <w:p w:rsidR="002B0255" w:rsidRPr="00181946" w:rsidRDefault="0095057E" w:rsidP="0095057E">
      <w:pPr>
        <w:pStyle w:val="25"/>
        <w:keepNext/>
        <w:keepLines/>
        <w:shd w:val="clear" w:color="auto" w:fill="auto"/>
        <w:spacing w:before="0" w:after="72" w:line="190" w:lineRule="exact"/>
        <w:ind w:left="20"/>
        <w:jc w:val="both"/>
      </w:pPr>
      <w:r w:rsidRPr="00181946">
        <w:t xml:space="preserve">                                                                                                                        </w:t>
      </w:r>
    </w:p>
    <w:p w:rsidR="0057482D" w:rsidRPr="00181946" w:rsidRDefault="0057482D" w:rsidP="005E702D">
      <w:pPr>
        <w:pStyle w:val="6"/>
        <w:shd w:val="clear" w:color="auto" w:fill="auto"/>
        <w:spacing w:after="183" w:line="230" w:lineRule="exact"/>
        <w:ind w:right="220" w:firstLine="708"/>
      </w:pPr>
      <w:bookmarkStart w:id="5" w:name="_GoBack"/>
      <w:bookmarkEnd w:id="5"/>
    </w:p>
    <w:sectPr w:rsidR="0057482D" w:rsidRPr="00181946" w:rsidSect="005E702D">
      <w:type w:val="continuous"/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B9" w:rsidRDefault="00C559B9">
      <w:r>
        <w:separator/>
      </w:r>
    </w:p>
  </w:endnote>
  <w:endnote w:type="continuationSeparator" w:id="0">
    <w:p w:rsidR="00C559B9" w:rsidRDefault="00C5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B9" w:rsidRDefault="00C559B9"/>
  </w:footnote>
  <w:footnote w:type="continuationSeparator" w:id="0">
    <w:p w:rsidR="00C559B9" w:rsidRDefault="00C559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67176"/>
    <w:multiLevelType w:val="multilevel"/>
    <w:tmpl w:val="5318439E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hint="default"/>
      </w:rPr>
    </w:lvl>
  </w:abstractNum>
  <w:abstractNum w:abstractNumId="2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3">
    <w:nsid w:val="0BB95BA9"/>
    <w:multiLevelType w:val="hybridMultilevel"/>
    <w:tmpl w:val="BEFC4DE0"/>
    <w:lvl w:ilvl="0" w:tplc="FAA4E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7B168B74">
      <w:start w:val="1"/>
      <w:numFmt w:val="bullet"/>
      <w:lvlText w:val=""/>
      <w:lvlJc w:val="left"/>
      <w:pPr>
        <w:tabs>
          <w:tab w:val="num" w:pos="570"/>
        </w:tabs>
        <w:ind w:left="570" w:firstLine="0"/>
      </w:pPr>
      <w:rPr>
        <w:rFonts w:ascii="Symbol" w:hAnsi="Symbol" w:hint="default"/>
        <w:b/>
        <w:sz w:val="24"/>
      </w:rPr>
    </w:lvl>
    <w:lvl w:ilvl="2" w:tplc="513E3638">
      <w:numFmt w:val="none"/>
      <w:lvlText w:val=""/>
      <w:lvlJc w:val="left"/>
      <w:pPr>
        <w:tabs>
          <w:tab w:val="num" w:pos="360"/>
        </w:tabs>
      </w:pPr>
    </w:lvl>
    <w:lvl w:ilvl="3" w:tplc="50A88F7E">
      <w:numFmt w:val="none"/>
      <w:lvlText w:val=""/>
      <w:lvlJc w:val="left"/>
      <w:pPr>
        <w:tabs>
          <w:tab w:val="num" w:pos="360"/>
        </w:tabs>
      </w:pPr>
    </w:lvl>
    <w:lvl w:ilvl="4" w:tplc="56DA48C6">
      <w:numFmt w:val="none"/>
      <w:lvlText w:val=""/>
      <w:lvlJc w:val="left"/>
      <w:pPr>
        <w:tabs>
          <w:tab w:val="num" w:pos="360"/>
        </w:tabs>
      </w:pPr>
    </w:lvl>
    <w:lvl w:ilvl="5" w:tplc="56C43924">
      <w:numFmt w:val="none"/>
      <w:lvlText w:val=""/>
      <w:lvlJc w:val="left"/>
      <w:pPr>
        <w:tabs>
          <w:tab w:val="num" w:pos="360"/>
        </w:tabs>
      </w:pPr>
    </w:lvl>
    <w:lvl w:ilvl="6" w:tplc="9AAAF558">
      <w:numFmt w:val="none"/>
      <w:lvlText w:val=""/>
      <w:lvlJc w:val="left"/>
      <w:pPr>
        <w:tabs>
          <w:tab w:val="num" w:pos="360"/>
        </w:tabs>
      </w:pPr>
    </w:lvl>
    <w:lvl w:ilvl="7" w:tplc="C4B251E4">
      <w:numFmt w:val="none"/>
      <w:lvlText w:val=""/>
      <w:lvlJc w:val="left"/>
      <w:pPr>
        <w:tabs>
          <w:tab w:val="num" w:pos="360"/>
        </w:tabs>
      </w:pPr>
    </w:lvl>
    <w:lvl w:ilvl="8" w:tplc="0D98F76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7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9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1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2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5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6">
    <w:nsid w:val="350D6353"/>
    <w:multiLevelType w:val="hybridMultilevel"/>
    <w:tmpl w:val="4B8CC09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8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9">
    <w:nsid w:val="40F54B0A"/>
    <w:multiLevelType w:val="multilevel"/>
    <w:tmpl w:val="45344078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0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2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pStyle w:val="2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pStyle w:val="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4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7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2A23A19"/>
    <w:multiLevelType w:val="hybridMultilevel"/>
    <w:tmpl w:val="18E447DA"/>
    <w:lvl w:ilvl="0" w:tplc="70DACDB6">
      <w:start w:val="1"/>
      <w:numFmt w:val="decimal"/>
      <w:lvlText w:val="12.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1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2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5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6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3"/>
  </w:num>
  <w:num w:numId="4">
    <w:abstractNumId w:val="32"/>
  </w:num>
  <w:num w:numId="5">
    <w:abstractNumId w:val="25"/>
  </w:num>
  <w:num w:numId="6">
    <w:abstractNumId w:val="7"/>
  </w:num>
  <w:num w:numId="7">
    <w:abstractNumId w:val="19"/>
  </w:num>
  <w:num w:numId="8">
    <w:abstractNumId w:val="34"/>
  </w:num>
  <w:num w:numId="9">
    <w:abstractNumId w:val="15"/>
  </w:num>
  <w:num w:numId="10">
    <w:abstractNumId w:val="14"/>
  </w:num>
  <w:num w:numId="11">
    <w:abstractNumId w:val="4"/>
  </w:num>
  <w:num w:numId="12">
    <w:abstractNumId w:val="11"/>
  </w:num>
  <w:num w:numId="13">
    <w:abstractNumId w:val="31"/>
  </w:num>
  <w:num w:numId="14">
    <w:abstractNumId w:val="35"/>
  </w:num>
  <w:num w:numId="15">
    <w:abstractNumId w:val="2"/>
  </w:num>
  <w:num w:numId="16">
    <w:abstractNumId w:val="18"/>
  </w:num>
  <w:num w:numId="17">
    <w:abstractNumId w:val="17"/>
  </w:num>
  <w:num w:numId="18">
    <w:abstractNumId w:val="23"/>
  </w:num>
  <w:num w:numId="19">
    <w:abstractNumId w:val="5"/>
  </w:num>
  <w:num w:numId="20">
    <w:abstractNumId w:val="6"/>
  </w:num>
  <w:num w:numId="21">
    <w:abstractNumId w:val="24"/>
  </w:num>
  <w:num w:numId="22">
    <w:abstractNumId w:val="36"/>
  </w:num>
  <w:num w:numId="23">
    <w:abstractNumId w:val="26"/>
  </w:num>
  <w:num w:numId="24">
    <w:abstractNumId w:val="8"/>
  </w:num>
  <w:num w:numId="25">
    <w:abstractNumId w:val="21"/>
  </w:num>
  <w:num w:numId="26">
    <w:abstractNumId w:val="20"/>
  </w:num>
  <w:num w:numId="27">
    <w:abstractNumId w:val="30"/>
  </w:num>
  <w:num w:numId="28">
    <w:abstractNumId w:val="12"/>
  </w:num>
  <w:num w:numId="29">
    <w:abstractNumId w:val="28"/>
  </w:num>
  <w:num w:numId="30">
    <w:abstractNumId w:val="13"/>
  </w:num>
  <w:num w:numId="31">
    <w:abstractNumId w:val="9"/>
  </w:num>
  <w:num w:numId="32">
    <w:abstractNumId w:val="10"/>
  </w:num>
  <w:num w:numId="33">
    <w:abstractNumId w:val="29"/>
  </w:num>
  <w:num w:numId="34">
    <w:abstractNumId w:val="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1DCB"/>
    <w:rsid w:val="00003BD0"/>
    <w:rsid w:val="00005C19"/>
    <w:rsid w:val="0000625D"/>
    <w:rsid w:val="00010950"/>
    <w:rsid w:val="00022AAA"/>
    <w:rsid w:val="00024AA0"/>
    <w:rsid w:val="00032E84"/>
    <w:rsid w:val="00035F2A"/>
    <w:rsid w:val="00043D8C"/>
    <w:rsid w:val="00060BBB"/>
    <w:rsid w:val="0006754E"/>
    <w:rsid w:val="00084666"/>
    <w:rsid w:val="0009335C"/>
    <w:rsid w:val="00095C9C"/>
    <w:rsid w:val="000962C9"/>
    <w:rsid w:val="00096D6F"/>
    <w:rsid w:val="000A1775"/>
    <w:rsid w:val="000B04AC"/>
    <w:rsid w:val="000B475A"/>
    <w:rsid w:val="000E0BD9"/>
    <w:rsid w:val="000E1886"/>
    <w:rsid w:val="000E4A09"/>
    <w:rsid w:val="000F6876"/>
    <w:rsid w:val="000F7D7B"/>
    <w:rsid w:val="001022A6"/>
    <w:rsid w:val="00102C8C"/>
    <w:rsid w:val="001074F3"/>
    <w:rsid w:val="001111F9"/>
    <w:rsid w:val="001144E9"/>
    <w:rsid w:val="00117E19"/>
    <w:rsid w:val="0012014E"/>
    <w:rsid w:val="00122786"/>
    <w:rsid w:val="001309A1"/>
    <w:rsid w:val="00131F3F"/>
    <w:rsid w:val="001322FC"/>
    <w:rsid w:val="001332A3"/>
    <w:rsid w:val="00136DB0"/>
    <w:rsid w:val="00153F3D"/>
    <w:rsid w:val="00156DDE"/>
    <w:rsid w:val="001606AD"/>
    <w:rsid w:val="00165C65"/>
    <w:rsid w:val="00167D13"/>
    <w:rsid w:val="00171975"/>
    <w:rsid w:val="001725D0"/>
    <w:rsid w:val="00181946"/>
    <w:rsid w:val="001833E2"/>
    <w:rsid w:val="0018541D"/>
    <w:rsid w:val="00190B74"/>
    <w:rsid w:val="00191B2A"/>
    <w:rsid w:val="00195287"/>
    <w:rsid w:val="001977F3"/>
    <w:rsid w:val="001A0F57"/>
    <w:rsid w:val="001A3AF7"/>
    <w:rsid w:val="001A5D4A"/>
    <w:rsid w:val="001A765B"/>
    <w:rsid w:val="001B1771"/>
    <w:rsid w:val="001C2E7E"/>
    <w:rsid w:val="001C420E"/>
    <w:rsid w:val="001D3773"/>
    <w:rsid w:val="001D4693"/>
    <w:rsid w:val="001E2A7F"/>
    <w:rsid w:val="001E35B2"/>
    <w:rsid w:val="001E54B9"/>
    <w:rsid w:val="001F4997"/>
    <w:rsid w:val="0021760F"/>
    <w:rsid w:val="00221996"/>
    <w:rsid w:val="00223839"/>
    <w:rsid w:val="00230661"/>
    <w:rsid w:val="00243844"/>
    <w:rsid w:val="00265752"/>
    <w:rsid w:val="002662BD"/>
    <w:rsid w:val="002700A7"/>
    <w:rsid w:val="00270214"/>
    <w:rsid w:val="00271D96"/>
    <w:rsid w:val="00272DD3"/>
    <w:rsid w:val="00283C8A"/>
    <w:rsid w:val="0028658A"/>
    <w:rsid w:val="002B0255"/>
    <w:rsid w:val="002B059A"/>
    <w:rsid w:val="002B4A14"/>
    <w:rsid w:val="002D4F2D"/>
    <w:rsid w:val="002E15C8"/>
    <w:rsid w:val="002E654E"/>
    <w:rsid w:val="002F07A0"/>
    <w:rsid w:val="002F0B26"/>
    <w:rsid w:val="002F78A4"/>
    <w:rsid w:val="00306536"/>
    <w:rsid w:val="00315772"/>
    <w:rsid w:val="00316206"/>
    <w:rsid w:val="00321D19"/>
    <w:rsid w:val="00323C77"/>
    <w:rsid w:val="003276DB"/>
    <w:rsid w:val="00335211"/>
    <w:rsid w:val="00341088"/>
    <w:rsid w:val="00341B8E"/>
    <w:rsid w:val="00353D67"/>
    <w:rsid w:val="003617F7"/>
    <w:rsid w:val="003630F1"/>
    <w:rsid w:val="00365C34"/>
    <w:rsid w:val="00370615"/>
    <w:rsid w:val="003731E1"/>
    <w:rsid w:val="00380119"/>
    <w:rsid w:val="00380CBB"/>
    <w:rsid w:val="00384AF8"/>
    <w:rsid w:val="00385955"/>
    <w:rsid w:val="00385A2C"/>
    <w:rsid w:val="0038684D"/>
    <w:rsid w:val="00387B97"/>
    <w:rsid w:val="00392265"/>
    <w:rsid w:val="003942F5"/>
    <w:rsid w:val="003962C6"/>
    <w:rsid w:val="00396F75"/>
    <w:rsid w:val="003A06D4"/>
    <w:rsid w:val="003A7FE7"/>
    <w:rsid w:val="003C0CCE"/>
    <w:rsid w:val="003C29F4"/>
    <w:rsid w:val="003C4D18"/>
    <w:rsid w:val="003C6D98"/>
    <w:rsid w:val="003C71A4"/>
    <w:rsid w:val="003C7602"/>
    <w:rsid w:val="003C7F3A"/>
    <w:rsid w:val="003D05F1"/>
    <w:rsid w:val="003E44CB"/>
    <w:rsid w:val="003E51CC"/>
    <w:rsid w:val="003E5ABF"/>
    <w:rsid w:val="003E6A96"/>
    <w:rsid w:val="003F3B8E"/>
    <w:rsid w:val="003F7F39"/>
    <w:rsid w:val="003F7FC8"/>
    <w:rsid w:val="004022BE"/>
    <w:rsid w:val="004031D3"/>
    <w:rsid w:val="0041538E"/>
    <w:rsid w:val="00415512"/>
    <w:rsid w:val="00415948"/>
    <w:rsid w:val="00421CC9"/>
    <w:rsid w:val="004269D1"/>
    <w:rsid w:val="00433B2D"/>
    <w:rsid w:val="0044756F"/>
    <w:rsid w:val="00451E1C"/>
    <w:rsid w:val="004547F9"/>
    <w:rsid w:val="00467118"/>
    <w:rsid w:val="00473F25"/>
    <w:rsid w:val="00482C6F"/>
    <w:rsid w:val="004877A0"/>
    <w:rsid w:val="004A0218"/>
    <w:rsid w:val="004A06E5"/>
    <w:rsid w:val="004A6ACC"/>
    <w:rsid w:val="004A7B70"/>
    <w:rsid w:val="004B09B7"/>
    <w:rsid w:val="004B0D8C"/>
    <w:rsid w:val="004B3419"/>
    <w:rsid w:val="004B741F"/>
    <w:rsid w:val="004C465D"/>
    <w:rsid w:val="004C511E"/>
    <w:rsid w:val="004C7346"/>
    <w:rsid w:val="004D1FA8"/>
    <w:rsid w:val="004D3B3B"/>
    <w:rsid w:val="004D4721"/>
    <w:rsid w:val="004F03C4"/>
    <w:rsid w:val="004F16F1"/>
    <w:rsid w:val="004F654E"/>
    <w:rsid w:val="005006AF"/>
    <w:rsid w:val="005063BD"/>
    <w:rsid w:val="00506EED"/>
    <w:rsid w:val="005111C3"/>
    <w:rsid w:val="00513154"/>
    <w:rsid w:val="005214AF"/>
    <w:rsid w:val="005218B4"/>
    <w:rsid w:val="005218C1"/>
    <w:rsid w:val="00533AAF"/>
    <w:rsid w:val="005367AC"/>
    <w:rsid w:val="005456BC"/>
    <w:rsid w:val="00545ECB"/>
    <w:rsid w:val="00547666"/>
    <w:rsid w:val="00551E77"/>
    <w:rsid w:val="0055413C"/>
    <w:rsid w:val="00560727"/>
    <w:rsid w:val="005611DA"/>
    <w:rsid w:val="00563218"/>
    <w:rsid w:val="00570E5A"/>
    <w:rsid w:val="005723B6"/>
    <w:rsid w:val="0057482D"/>
    <w:rsid w:val="00583552"/>
    <w:rsid w:val="005958A8"/>
    <w:rsid w:val="005A3BC7"/>
    <w:rsid w:val="005A3DE5"/>
    <w:rsid w:val="005C0847"/>
    <w:rsid w:val="005C0995"/>
    <w:rsid w:val="005C7E0D"/>
    <w:rsid w:val="005D14D1"/>
    <w:rsid w:val="005D2037"/>
    <w:rsid w:val="005D3AA5"/>
    <w:rsid w:val="005D3F8E"/>
    <w:rsid w:val="005D5C78"/>
    <w:rsid w:val="005D6B2C"/>
    <w:rsid w:val="005E1226"/>
    <w:rsid w:val="005E2290"/>
    <w:rsid w:val="005E702D"/>
    <w:rsid w:val="005F56BB"/>
    <w:rsid w:val="005F7BBA"/>
    <w:rsid w:val="0060270C"/>
    <w:rsid w:val="00602EB2"/>
    <w:rsid w:val="006111C6"/>
    <w:rsid w:val="00611AED"/>
    <w:rsid w:val="00611CB1"/>
    <w:rsid w:val="006166E9"/>
    <w:rsid w:val="00616E73"/>
    <w:rsid w:val="00627928"/>
    <w:rsid w:val="006328D2"/>
    <w:rsid w:val="0063342D"/>
    <w:rsid w:val="00645841"/>
    <w:rsid w:val="00645F31"/>
    <w:rsid w:val="00651C57"/>
    <w:rsid w:val="00663840"/>
    <w:rsid w:val="006703AE"/>
    <w:rsid w:val="006776EA"/>
    <w:rsid w:val="006814D1"/>
    <w:rsid w:val="00687D00"/>
    <w:rsid w:val="00690BCE"/>
    <w:rsid w:val="00694BC7"/>
    <w:rsid w:val="006A3B10"/>
    <w:rsid w:val="006A5540"/>
    <w:rsid w:val="006A77C7"/>
    <w:rsid w:val="006B0877"/>
    <w:rsid w:val="006B139F"/>
    <w:rsid w:val="006B2299"/>
    <w:rsid w:val="006B7886"/>
    <w:rsid w:val="006D03C3"/>
    <w:rsid w:val="006D1219"/>
    <w:rsid w:val="006D34F5"/>
    <w:rsid w:val="006D40C4"/>
    <w:rsid w:val="006D5ADF"/>
    <w:rsid w:val="006D7DCC"/>
    <w:rsid w:val="006E3233"/>
    <w:rsid w:val="006E3429"/>
    <w:rsid w:val="006E513E"/>
    <w:rsid w:val="006F2A70"/>
    <w:rsid w:val="006F42C0"/>
    <w:rsid w:val="0070088F"/>
    <w:rsid w:val="00703D36"/>
    <w:rsid w:val="00705A38"/>
    <w:rsid w:val="00712579"/>
    <w:rsid w:val="0071349C"/>
    <w:rsid w:val="0071661B"/>
    <w:rsid w:val="00720486"/>
    <w:rsid w:val="007232D8"/>
    <w:rsid w:val="00723F51"/>
    <w:rsid w:val="00724D60"/>
    <w:rsid w:val="0074413B"/>
    <w:rsid w:val="00763C06"/>
    <w:rsid w:val="00765D02"/>
    <w:rsid w:val="00766D12"/>
    <w:rsid w:val="00766F67"/>
    <w:rsid w:val="00767F5F"/>
    <w:rsid w:val="00776FD6"/>
    <w:rsid w:val="00786439"/>
    <w:rsid w:val="00787FD2"/>
    <w:rsid w:val="00794212"/>
    <w:rsid w:val="007962C9"/>
    <w:rsid w:val="007A0E7C"/>
    <w:rsid w:val="007A1AEE"/>
    <w:rsid w:val="007A218A"/>
    <w:rsid w:val="007A6BE4"/>
    <w:rsid w:val="007B57E5"/>
    <w:rsid w:val="007B6986"/>
    <w:rsid w:val="007C1372"/>
    <w:rsid w:val="007C1CA2"/>
    <w:rsid w:val="007D10ED"/>
    <w:rsid w:val="007E20D3"/>
    <w:rsid w:val="007E3E64"/>
    <w:rsid w:val="007E639A"/>
    <w:rsid w:val="007F1030"/>
    <w:rsid w:val="008020AF"/>
    <w:rsid w:val="00812C42"/>
    <w:rsid w:val="00814620"/>
    <w:rsid w:val="008205F8"/>
    <w:rsid w:val="008276EA"/>
    <w:rsid w:val="00831649"/>
    <w:rsid w:val="00837F46"/>
    <w:rsid w:val="00862C7E"/>
    <w:rsid w:val="0086685C"/>
    <w:rsid w:val="00870889"/>
    <w:rsid w:val="00872192"/>
    <w:rsid w:val="00880DAB"/>
    <w:rsid w:val="00885FDA"/>
    <w:rsid w:val="00891A80"/>
    <w:rsid w:val="00894692"/>
    <w:rsid w:val="00894EDC"/>
    <w:rsid w:val="008A17C0"/>
    <w:rsid w:val="008A1F31"/>
    <w:rsid w:val="008A4774"/>
    <w:rsid w:val="008B4FCF"/>
    <w:rsid w:val="008C0772"/>
    <w:rsid w:val="008C306F"/>
    <w:rsid w:val="008C3FC0"/>
    <w:rsid w:val="008D63E6"/>
    <w:rsid w:val="008D6556"/>
    <w:rsid w:val="00903DF0"/>
    <w:rsid w:val="00907D68"/>
    <w:rsid w:val="00911A38"/>
    <w:rsid w:val="00913151"/>
    <w:rsid w:val="009132F4"/>
    <w:rsid w:val="00916748"/>
    <w:rsid w:val="00926F20"/>
    <w:rsid w:val="00934250"/>
    <w:rsid w:val="00940B2A"/>
    <w:rsid w:val="00940DB3"/>
    <w:rsid w:val="00942BFA"/>
    <w:rsid w:val="00946B1F"/>
    <w:rsid w:val="0095057E"/>
    <w:rsid w:val="00953C09"/>
    <w:rsid w:val="009557B9"/>
    <w:rsid w:val="0096081A"/>
    <w:rsid w:val="009644E8"/>
    <w:rsid w:val="00967BB3"/>
    <w:rsid w:val="00980111"/>
    <w:rsid w:val="00982133"/>
    <w:rsid w:val="00982974"/>
    <w:rsid w:val="00992CF3"/>
    <w:rsid w:val="009939D3"/>
    <w:rsid w:val="009969CB"/>
    <w:rsid w:val="00996AB3"/>
    <w:rsid w:val="009B0B69"/>
    <w:rsid w:val="009B571A"/>
    <w:rsid w:val="009C0F57"/>
    <w:rsid w:val="009C6C70"/>
    <w:rsid w:val="009C6F7B"/>
    <w:rsid w:val="009D028D"/>
    <w:rsid w:val="009E758C"/>
    <w:rsid w:val="009E7784"/>
    <w:rsid w:val="009F2844"/>
    <w:rsid w:val="009F49E8"/>
    <w:rsid w:val="00A02B15"/>
    <w:rsid w:val="00A07896"/>
    <w:rsid w:val="00A116CB"/>
    <w:rsid w:val="00A12300"/>
    <w:rsid w:val="00A1572A"/>
    <w:rsid w:val="00A21372"/>
    <w:rsid w:val="00A25581"/>
    <w:rsid w:val="00A267A5"/>
    <w:rsid w:val="00A31DC5"/>
    <w:rsid w:val="00A32CF6"/>
    <w:rsid w:val="00A44876"/>
    <w:rsid w:val="00A458C3"/>
    <w:rsid w:val="00A549C6"/>
    <w:rsid w:val="00A54F68"/>
    <w:rsid w:val="00A63AE2"/>
    <w:rsid w:val="00A65289"/>
    <w:rsid w:val="00A70E74"/>
    <w:rsid w:val="00A74B8C"/>
    <w:rsid w:val="00A853DC"/>
    <w:rsid w:val="00A85898"/>
    <w:rsid w:val="00A90C77"/>
    <w:rsid w:val="00A938E0"/>
    <w:rsid w:val="00A97C3F"/>
    <w:rsid w:val="00AA44A0"/>
    <w:rsid w:val="00AB2034"/>
    <w:rsid w:val="00AB734F"/>
    <w:rsid w:val="00AC2528"/>
    <w:rsid w:val="00AD4963"/>
    <w:rsid w:val="00AD66B4"/>
    <w:rsid w:val="00AD72A9"/>
    <w:rsid w:val="00AD72B4"/>
    <w:rsid w:val="00AE0571"/>
    <w:rsid w:val="00AE4ED5"/>
    <w:rsid w:val="00AF0646"/>
    <w:rsid w:val="00AF448E"/>
    <w:rsid w:val="00AF4C12"/>
    <w:rsid w:val="00B01DF7"/>
    <w:rsid w:val="00B0259B"/>
    <w:rsid w:val="00B05180"/>
    <w:rsid w:val="00B0579E"/>
    <w:rsid w:val="00B128F8"/>
    <w:rsid w:val="00B15E6A"/>
    <w:rsid w:val="00B20DB8"/>
    <w:rsid w:val="00B2173D"/>
    <w:rsid w:val="00B30399"/>
    <w:rsid w:val="00B33E4C"/>
    <w:rsid w:val="00B36A07"/>
    <w:rsid w:val="00B437FE"/>
    <w:rsid w:val="00B505CD"/>
    <w:rsid w:val="00B53E69"/>
    <w:rsid w:val="00B549D0"/>
    <w:rsid w:val="00B727D0"/>
    <w:rsid w:val="00B80C0A"/>
    <w:rsid w:val="00B860FF"/>
    <w:rsid w:val="00B872A1"/>
    <w:rsid w:val="00B942CD"/>
    <w:rsid w:val="00B9564A"/>
    <w:rsid w:val="00B975C1"/>
    <w:rsid w:val="00BA0D63"/>
    <w:rsid w:val="00BA4A70"/>
    <w:rsid w:val="00BA7D32"/>
    <w:rsid w:val="00BB2049"/>
    <w:rsid w:val="00BB2FEF"/>
    <w:rsid w:val="00BC48B7"/>
    <w:rsid w:val="00BD4AFE"/>
    <w:rsid w:val="00BE2D16"/>
    <w:rsid w:val="00BE3E3D"/>
    <w:rsid w:val="00BE555E"/>
    <w:rsid w:val="00BE6FC1"/>
    <w:rsid w:val="00BF11AA"/>
    <w:rsid w:val="00BF2204"/>
    <w:rsid w:val="00BF3542"/>
    <w:rsid w:val="00C10BDA"/>
    <w:rsid w:val="00C14657"/>
    <w:rsid w:val="00C15C46"/>
    <w:rsid w:val="00C20630"/>
    <w:rsid w:val="00C20F11"/>
    <w:rsid w:val="00C32119"/>
    <w:rsid w:val="00C321D9"/>
    <w:rsid w:val="00C34EB3"/>
    <w:rsid w:val="00C420FD"/>
    <w:rsid w:val="00C4460D"/>
    <w:rsid w:val="00C531B5"/>
    <w:rsid w:val="00C559B9"/>
    <w:rsid w:val="00C5750A"/>
    <w:rsid w:val="00C57DA7"/>
    <w:rsid w:val="00C72951"/>
    <w:rsid w:val="00C75B71"/>
    <w:rsid w:val="00C860C6"/>
    <w:rsid w:val="00C91F94"/>
    <w:rsid w:val="00C95DDC"/>
    <w:rsid w:val="00C965DF"/>
    <w:rsid w:val="00C97C75"/>
    <w:rsid w:val="00CA0600"/>
    <w:rsid w:val="00CA0B3C"/>
    <w:rsid w:val="00CA1008"/>
    <w:rsid w:val="00CA6113"/>
    <w:rsid w:val="00CC0511"/>
    <w:rsid w:val="00CC2DFD"/>
    <w:rsid w:val="00CC3940"/>
    <w:rsid w:val="00CD4E32"/>
    <w:rsid w:val="00CD7349"/>
    <w:rsid w:val="00D03C65"/>
    <w:rsid w:val="00D0763B"/>
    <w:rsid w:val="00D11556"/>
    <w:rsid w:val="00D129E0"/>
    <w:rsid w:val="00D1347B"/>
    <w:rsid w:val="00D21162"/>
    <w:rsid w:val="00D2155B"/>
    <w:rsid w:val="00D220B1"/>
    <w:rsid w:val="00D550BA"/>
    <w:rsid w:val="00D551C3"/>
    <w:rsid w:val="00D55FFC"/>
    <w:rsid w:val="00D56371"/>
    <w:rsid w:val="00D57CD2"/>
    <w:rsid w:val="00D60896"/>
    <w:rsid w:val="00D74053"/>
    <w:rsid w:val="00D77E8D"/>
    <w:rsid w:val="00D86E7E"/>
    <w:rsid w:val="00DA56B6"/>
    <w:rsid w:val="00DA6B3E"/>
    <w:rsid w:val="00DB0667"/>
    <w:rsid w:val="00DB1396"/>
    <w:rsid w:val="00DB26E8"/>
    <w:rsid w:val="00DB6ACE"/>
    <w:rsid w:val="00DC4250"/>
    <w:rsid w:val="00DD12B9"/>
    <w:rsid w:val="00DE3606"/>
    <w:rsid w:val="00DF0371"/>
    <w:rsid w:val="00E0336B"/>
    <w:rsid w:val="00E05BD2"/>
    <w:rsid w:val="00E060B5"/>
    <w:rsid w:val="00E06822"/>
    <w:rsid w:val="00E122FD"/>
    <w:rsid w:val="00E17400"/>
    <w:rsid w:val="00E349AD"/>
    <w:rsid w:val="00E37C9C"/>
    <w:rsid w:val="00E4302F"/>
    <w:rsid w:val="00E45319"/>
    <w:rsid w:val="00E46335"/>
    <w:rsid w:val="00E543DF"/>
    <w:rsid w:val="00E54839"/>
    <w:rsid w:val="00E54C37"/>
    <w:rsid w:val="00E54D34"/>
    <w:rsid w:val="00E67BB7"/>
    <w:rsid w:val="00E71DA7"/>
    <w:rsid w:val="00E74278"/>
    <w:rsid w:val="00E8418E"/>
    <w:rsid w:val="00E9187E"/>
    <w:rsid w:val="00E9435B"/>
    <w:rsid w:val="00E95B46"/>
    <w:rsid w:val="00E95B9A"/>
    <w:rsid w:val="00EA26BE"/>
    <w:rsid w:val="00EB30B8"/>
    <w:rsid w:val="00EB7292"/>
    <w:rsid w:val="00EC0BBA"/>
    <w:rsid w:val="00EC1E75"/>
    <w:rsid w:val="00ED19EE"/>
    <w:rsid w:val="00ED4783"/>
    <w:rsid w:val="00EE6502"/>
    <w:rsid w:val="00EE7963"/>
    <w:rsid w:val="00F154CD"/>
    <w:rsid w:val="00F22022"/>
    <w:rsid w:val="00F359AD"/>
    <w:rsid w:val="00F404E4"/>
    <w:rsid w:val="00F4079A"/>
    <w:rsid w:val="00F4320D"/>
    <w:rsid w:val="00F4355A"/>
    <w:rsid w:val="00F438CE"/>
    <w:rsid w:val="00F50306"/>
    <w:rsid w:val="00F52971"/>
    <w:rsid w:val="00F52ABF"/>
    <w:rsid w:val="00F55B76"/>
    <w:rsid w:val="00F617AC"/>
    <w:rsid w:val="00F74528"/>
    <w:rsid w:val="00F8190E"/>
    <w:rsid w:val="00F93CF6"/>
    <w:rsid w:val="00FA2B33"/>
    <w:rsid w:val="00FA2CAF"/>
    <w:rsid w:val="00FA5642"/>
    <w:rsid w:val="00FA785E"/>
    <w:rsid w:val="00FA7915"/>
    <w:rsid w:val="00FB2923"/>
    <w:rsid w:val="00FB49D6"/>
    <w:rsid w:val="00FC1253"/>
    <w:rsid w:val="00FC2996"/>
    <w:rsid w:val="00FC7DEB"/>
    <w:rsid w:val="00FE6946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E2D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276EA"/>
    <w:pPr>
      <w:keepNext/>
      <w:numPr>
        <w:ilvl w:val="1"/>
        <w:numId w:val="2"/>
      </w:numPr>
      <w:outlineLvl w:val="1"/>
    </w:pPr>
    <w:rPr>
      <w:rFonts w:ascii="Times New Roman" w:eastAsia="Times New Roman" w:hAnsi="Times New Roman" w:cs="Times New Roman"/>
      <w:iCs/>
      <w:color w:val="auto"/>
      <w:u w:val="single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276EA"/>
    <w:pPr>
      <w:keepNext/>
      <w:numPr>
        <w:ilvl w:val="2"/>
        <w:numId w:val="2"/>
      </w:numPr>
      <w:outlineLvl w:val="2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D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1">
    <w:name w:val="Основной текст (2)_"/>
    <w:basedOn w:val="a0"/>
    <w:link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3">
    <w:name w:val="Основной текст (2) + Не полужирный"/>
    <w:basedOn w:val="21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1">
    <w:name w:val="Основной текст (3)_"/>
    <w:basedOn w:val="a0"/>
    <w:link w:val="3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1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3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4">
    <w:name w:val="Заголовок №2_"/>
    <w:basedOn w:val="a0"/>
    <w:link w:val="2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6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3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styleId="af4">
    <w:name w:val="Body Text"/>
    <w:basedOn w:val="a"/>
    <w:link w:val="af5"/>
    <w:rsid w:val="00B128F8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5">
    <w:name w:val="Основной текст Знак"/>
    <w:basedOn w:val="a0"/>
    <w:link w:val="af4"/>
    <w:rsid w:val="00B128F8"/>
    <w:rPr>
      <w:rFonts w:ascii="Times New Roman" w:eastAsia="Times New Roman" w:hAnsi="Times New Roman" w:cs="Times New Roman"/>
      <w:b/>
      <w:sz w:val="28"/>
      <w:szCs w:val="20"/>
    </w:rPr>
  </w:style>
  <w:style w:type="paragraph" w:styleId="27">
    <w:name w:val="Body Text 2"/>
    <w:basedOn w:val="a"/>
    <w:link w:val="28"/>
    <w:uiPriority w:val="99"/>
    <w:unhideWhenUsed/>
    <w:rsid w:val="00F4079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sid w:val="00F4079A"/>
    <w:rPr>
      <w:color w:val="000000"/>
    </w:rPr>
  </w:style>
  <w:style w:type="character" w:customStyle="1" w:styleId="20">
    <w:name w:val="Заголовок 2 Знак"/>
    <w:basedOn w:val="a0"/>
    <w:link w:val="2"/>
    <w:rsid w:val="008276EA"/>
    <w:rPr>
      <w:rFonts w:ascii="Times New Roman" w:eastAsia="Times New Roman" w:hAnsi="Times New Roman" w:cs="Times New Roman"/>
      <w:iCs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8276EA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E2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2D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No Spacing"/>
    <w:uiPriority w:val="1"/>
    <w:qFormat/>
    <w:rsid w:val="00165C65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Cs w:val="20"/>
    </w:rPr>
  </w:style>
  <w:style w:type="paragraph" w:styleId="af7">
    <w:name w:val="Normal (Web)"/>
    <w:basedOn w:val="a"/>
    <w:uiPriority w:val="99"/>
    <w:unhideWhenUsed/>
    <w:rsid w:val="00C321D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5611D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borgetext">
    <w:name w:val="borge_text"/>
    <w:basedOn w:val="a"/>
    <w:rsid w:val="005218C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E2D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276EA"/>
    <w:pPr>
      <w:keepNext/>
      <w:numPr>
        <w:ilvl w:val="1"/>
        <w:numId w:val="2"/>
      </w:numPr>
      <w:outlineLvl w:val="1"/>
    </w:pPr>
    <w:rPr>
      <w:rFonts w:ascii="Times New Roman" w:eastAsia="Times New Roman" w:hAnsi="Times New Roman" w:cs="Times New Roman"/>
      <w:iCs/>
      <w:color w:val="auto"/>
      <w:u w:val="single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276EA"/>
    <w:pPr>
      <w:keepNext/>
      <w:numPr>
        <w:ilvl w:val="2"/>
        <w:numId w:val="2"/>
      </w:numPr>
      <w:outlineLvl w:val="2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D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1">
    <w:name w:val="Основной текст (2)_"/>
    <w:basedOn w:val="a0"/>
    <w:link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3">
    <w:name w:val="Основной текст (2) + Не полужирный"/>
    <w:basedOn w:val="21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1">
    <w:name w:val="Основной текст (3)_"/>
    <w:basedOn w:val="a0"/>
    <w:link w:val="3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1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3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4">
    <w:name w:val="Заголовок №2_"/>
    <w:basedOn w:val="a0"/>
    <w:link w:val="2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6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3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styleId="af4">
    <w:name w:val="Body Text"/>
    <w:basedOn w:val="a"/>
    <w:link w:val="af5"/>
    <w:rsid w:val="00B128F8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5">
    <w:name w:val="Основной текст Знак"/>
    <w:basedOn w:val="a0"/>
    <w:link w:val="af4"/>
    <w:rsid w:val="00B128F8"/>
    <w:rPr>
      <w:rFonts w:ascii="Times New Roman" w:eastAsia="Times New Roman" w:hAnsi="Times New Roman" w:cs="Times New Roman"/>
      <w:b/>
      <w:sz w:val="28"/>
      <w:szCs w:val="20"/>
    </w:rPr>
  </w:style>
  <w:style w:type="paragraph" w:styleId="27">
    <w:name w:val="Body Text 2"/>
    <w:basedOn w:val="a"/>
    <w:link w:val="28"/>
    <w:uiPriority w:val="99"/>
    <w:unhideWhenUsed/>
    <w:rsid w:val="00F4079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sid w:val="00F4079A"/>
    <w:rPr>
      <w:color w:val="000000"/>
    </w:rPr>
  </w:style>
  <w:style w:type="character" w:customStyle="1" w:styleId="20">
    <w:name w:val="Заголовок 2 Знак"/>
    <w:basedOn w:val="a0"/>
    <w:link w:val="2"/>
    <w:rsid w:val="008276EA"/>
    <w:rPr>
      <w:rFonts w:ascii="Times New Roman" w:eastAsia="Times New Roman" w:hAnsi="Times New Roman" w:cs="Times New Roman"/>
      <w:iCs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8276EA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E2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2D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No Spacing"/>
    <w:uiPriority w:val="1"/>
    <w:qFormat/>
    <w:rsid w:val="00165C65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Cs w:val="20"/>
    </w:rPr>
  </w:style>
  <w:style w:type="paragraph" w:styleId="af7">
    <w:name w:val="Normal (Web)"/>
    <w:basedOn w:val="a"/>
    <w:uiPriority w:val="99"/>
    <w:unhideWhenUsed/>
    <w:rsid w:val="00C321D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5611D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borgetext">
    <w:name w:val="borge_text"/>
    <w:basedOn w:val="a"/>
    <w:rsid w:val="005218C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0D893-4761-4BD6-A3CC-82321980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Olyhovneva_S</cp:lastModifiedBy>
  <cp:revision>3</cp:revision>
  <cp:lastPrinted>2014-12-10T10:29:00Z</cp:lastPrinted>
  <dcterms:created xsi:type="dcterms:W3CDTF">2015-01-12T07:50:00Z</dcterms:created>
  <dcterms:modified xsi:type="dcterms:W3CDTF">2015-01-12T07:56:00Z</dcterms:modified>
</cp:coreProperties>
</file>